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附件</w:t>
      </w:r>
      <w:r w:rsidRPr="00EE4AE0">
        <w:rPr>
          <w:rFonts w:ascii="Arial" w:hAnsi="Arial" w:cs="Arial"/>
          <w:color w:val="000000"/>
          <w:kern w:val="0"/>
          <w:sz w:val="18"/>
          <w:szCs w:val="18"/>
        </w:rPr>
        <w:t>1</w:t>
      </w:r>
      <w:r w:rsidRPr="00EE4AE0">
        <w:rPr>
          <w:rFonts w:ascii="Arial" w:hAnsi="Arial" w:cs="Arial"/>
          <w:color w:val="000000"/>
          <w:kern w:val="0"/>
          <w:sz w:val="18"/>
          <w:szCs w:val="18"/>
        </w:rPr>
        <w:t>：</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广西人事考试网上缴费程序及相关说明</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xml:space="preserve">   </w:t>
      </w:r>
      <w:r w:rsidRPr="00EE4AE0">
        <w:rPr>
          <w:rFonts w:ascii="Arial" w:hAnsi="Arial" w:cs="Arial"/>
          <w:b/>
          <w:bCs/>
          <w:color w:val="000000"/>
          <w:kern w:val="0"/>
          <w:sz w:val="18"/>
          <w:szCs w:val="18"/>
        </w:rPr>
        <w:t> </w:t>
      </w:r>
      <w:r w:rsidRPr="00EE4AE0">
        <w:rPr>
          <w:rFonts w:ascii="Arial" w:hAnsi="Arial" w:cs="Arial"/>
          <w:color w:val="000000"/>
          <w:kern w:val="0"/>
          <w:sz w:val="18"/>
          <w:szCs w:val="18"/>
        </w:rPr>
        <w:t>一、广西人事考试网上缴费程序</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报考人员使用网上银行在线支付的银行卡需在持卡银行开通个人网上银行。</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网上银行在线支付考试费用程序</w:t>
      </w:r>
      <w:r w:rsidRPr="00EE4AE0">
        <w:rPr>
          <w:rFonts w:ascii="Arial" w:hAnsi="Arial" w:cs="Arial"/>
          <w:b/>
          <w:bCs/>
          <w:color w:val="000000"/>
          <w:kern w:val="0"/>
          <w:sz w:val="18"/>
          <w:szCs w:val="18"/>
        </w:rPr>
        <w:t>:</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第一步：资格审核通过后，在网上报名系统中点击</w:t>
      </w:r>
      <w:r w:rsidRPr="00EE4AE0">
        <w:rPr>
          <w:rFonts w:ascii="Arial" w:hAnsi="Arial" w:cs="Arial"/>
          <w:color w:val="000000"/>
          <w:kern w:val="0"/>
          <w:sz w:val="18"/>
          <w:szCs w:val="18"/>
        </w:rPr>
        <w:t>“</w:t>
      </w:r>
      <w:r w:rsidRPr="00EE4AE0">
        <w:rPr>
          <w:rFonts w:ascii="Arial" w:hAnsi="Arial" w:cs="Arial"/>
          <w:color w:val="000000"/>
          <w:kern w:val="0"/>
          <w:sz w:val="18"/>
          <w:szCs w:val="18"/>
        </w:rPr>
        <w:t>网上缴费</w:t>
      </w:r>
      <w:r w:rsidRPr="00EE4AE0">
        <w:rPr>
          <w:rFonts w:ascii="Arial" w:hAnsi="Arial" w:cs="Arial"/>
          <w:color w:val="000000"/>
          <w:kern w:val="0"/>
          <w:sz w:val="18"/>
          <w:szCs w:val="18"/>
        </w:rPr>
        <w:t>”</w:t>
      </w:r>
      <w:r w:rsidRPr="00EE4AE0">
        <w:rPr>
          <w:rFonts w:ascii="Arial" w:hAnsi="Arial" w:cs="Arial"/>
          <w:color w:val="000000"/>
          <w:kern w:val="0"/>
          <w:sz w:val="18"/>
          <w:szCs w:val="18"/>
        </w:rPr>
        <w:t>进入在线支付系统，选择银行进行支付；</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第二步：支付成功后，点击网上报名系统中的</w:t>
      </w:r>
      <w:r w:rsidRPr="00EE4AE0">
        <w:rPr>
          <w:rFonts w:ascii="Arial" w:hAnsi="Arial" w:cs="Arial"/>
          <w:color w:val="000000"/>
          <w:kern w:val="0"/>
          <w:sz w:val="18"/>
          <w:szCs w:val="18"/>
        </w:rPr>
        <w:t>“</w:t>
      </w:r>
      <w:r w:rsidRPr="00EE4AE0">
        <w:rPr>
          <w:rFonts w:ascii="Arial" w:hAnsi="Arial" w:cs="Arial"/>
          <w:color w:val="000000"/>
          <w:kern w:val="0"/>
          <w:sz w:val="18"/>
          <w:szCs w:val="18"/>
        </w:rPr>
        <w:t>信息查看</w:t>
      </w:r>
      <w:r w:rsidRPr="00EE4AE0">
        <w:rPr>
          <w:rFonts w:ascii="Arial" w:hAnsi="Arial" w:cs="Arial"/>
          <w:color w:val="000000"/>
          <w:kern w:val="0"/>
          <w:sz w:val="18"/>
          <w:szCs w:val="18"/>
        </w:rPr>
        <w:t>”</w:t>
      </w:r>
      <w:r w:rsidRPr="00EE4AE0">
        <w:rPr>
          <w:rFonts w:ascii="Arial" w:hAnsi="Arial" w:cs="Arial"/>
          <w:color w:val="000000"/>
          <w:kern w:val="0"/>
          <w:sz w:val="18"/>
          <w:szCs w:val="18"/>
        </w:rPr>
        <w:t>查看支付结果。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第三步：支付成功后</w:t>
      </w:r>
      <w:r w:rsidRPr="00EE4AE0">
        <w:rPr>
          <w:rFonts w:ascii="Arial" w:hAnsi="Arial" w:cs="Arial"/>
          <w:color w:val="000000"/>
          <w:kern w:val="0"/>
          <w:sz w:val="18"/>
          <w:szCs w:val="18"/>
        </w:rPr>
        <w:t>,</w:t>
      </w:r>
      <w:r w:rsidRPr="00EE4AE0">
        <w:rPr>
          <w:rFonts w:ascii="Arial" w:hAnsi="Arial" w:cs="Arial"/>
          <w:color w:val="000000"/>
          <w:kern w:val="0"/>
          <w:sz w:val="18"/>
          <w:szCs w:val="18"/>
        </w:rPr>
        <w:t>即完成网上报名工作</w:t>
      </w:r>
      <w:r w:rsidRPr="00EE4AE0">
        <w:rPr>
          <w:rFonts w:ascii="Arial" w:hAnsi="Arial" w:cs="Arial"/>
          <w:color w:val="000000"/>
          <w:kern w:val="0"/>
          <w:sz w:val="18"/>
          <w:szCs w:val="18"/>
        </w:rPr>
        <w:t>,</w:t>
      </w:r>
      <w:r w:rsidRPr="00EE4AE0">
        <w:rPr>
          <w:rFonts w:ascii="Arial" w:hAnsi="Arial" w:cs="Arial"/>
          <w:color w:val="000000"/>
          <w:kern w:val="0"/>
          <w:sz w:val="18"/>
          <w:szCs w:val="18"/>
        </w:rPr>
        <w:t>不需到报名点进行现场确认或提交材料。</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二、相关说明</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（一）注意事项</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xml:space="preserve">1. </w:t>
      </w:r>
      <w:r w:rsidRPr="00EE4AE0">
        <w:rPr>
          <w:rFonts w:ascii="Arial" w:hAnsi="Arial" w:cs="Arial"/>
          <w:color w:val="000000"/>
          <w:kern w:val="0"/>
          <w:sz w:val="18"/>
          <w:szCs w:val="18"/>
        </w:rPr>
        <w:t>在线支付前</w:t>
      </w:r>
      <w:r w:rsidRPr="00EE4AE0">
        <w:rPr>
          <w:rFonts w:ascii="Arial" w:hAnsi="Arial" w:cs="Arial"/>
          <w:color w:val="000000"/>
          <w:kern w:val="0"/>
          <w:sz w:val="18"/>
          <w:szCs w:val="18"/>
        </w:rPr>
        <w:t>,</w:t>
      </w:r>
      <w:r w:rsidRPr="00EE4AE0">
        <w:rPr>
          <w:rFonts w:ascii="Arial" w:hAnsi="Arial" w:cs="Arial"/>
          <w:color w:val="000000"/>
          <w:kern w:val="0"/>
          <w:sz w:val="18"/>
          <w:szCs w:val="18"/>
        </w:rPr>
        <w:t>请认真核对报考信息</w:t>
      </w:r>
      <w:r w:rsidRPr="00EE4AE0">
        <w:rPr>
          <w:rFonts w:ascii="Arial" w:hAnsi="Arial" w:cs="Arial"/>
          <w:color w:val="000000"/>
          <w:kern w:val="0"/>
          <w:sz w:val="18"/>
          <w:szCs w:val="18"/>
        </w:rPr>
        <w:t>,</w:t>
      </w:r>
      <w:r w:rsidRPr="00EE4AE0">
        <w:rPr>
          <w:rFonts w:ascii="Arial" w:hAnsi="Arial" w:cs="Arial"/>
          <w:color w:val="000000"/>
          <w:kern w:val="0"/>
          <w:sz w:val="18"/>
          <w:szCs w:val="18"/>
        </w:rPr>
        <w:t>缴费后无法修改报考信息。</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2.</w:t>
      </w:r>
      <w:r w:rsidRPr="00EE4AE0">
        <w:rPr>
          <w:rFonts w:ascii="Arial" w:hAnsi="Arial" w:cs="Arial"/>
          <w:color w:val="000000"/>
          <w:kern w:val="0"/>
          <w:sz w:val="18"/>
          <w:szCs w:val="18"/>
        </w:rPr>
        <w:t>请使用</w:t>
      </w:r>
      <w:r w:rsidRPr="00EE4AE0">
        <w:rPr>
          <w:rFonts w:ascii="Arial" w:hAnsi="Arial" w:cs="Arial"/>
          <w:color w:val="000000"/>
          <w:kern w:val="0"/>
          <w:sz w:val="18"/>
          <w:szCs w:val="18"/>
        </w:rPr>
        <w:t>IE</w:t>
      </w:r>
      <w:r w:rsidRPr="00EE4AE0">
        <w:rPr>
          <w:rFonts w:ascii="Arial" w:hAnsi="Arial" w:cs="Arial"/>
          <w:color w:val="000000"/>
          <w:kern w:val="0"/>
          <w:sz w:val="18"/>
          <w:szCs w:val="18"/>
        </w:rPr>
        <w:t>浏览器</w:t>
      </w:r>
      <w:proofErr w:type="gramStart"/>
      <w:r w:rsidRPr="00EE4AE0">
        <w:rPr>
          <w:rFonts w:ascii="Arial" w:hAnsi="Arial" w:cs="Arial"/>
          <w:color w:val="000000"/>
          <w:kern w:val="0"/>
          <w:sz w:val="18"/>
          <w:szCs w:val="18"/>
        </w:rPr>
        <w:t>到网银页面</w:t>
      </w:r>
      <w:proofErr w:type="gramEnd"/>
      <w:r w:rsidRPr="00EE4AE0">
        <w:rPr>
          <w:rFonts w:ascii="Arial" w:hAnsi="Arial" w:cs="Arial"/>
          <w:color w:val="000000"/>
          <w:kern w:val="0"/>
          <w:sz w:val="18"/>
          <w:szCs w:val="18"/>
        </w:rPr>
        <w:t>付款；</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3.</w:t>
      </w:r>
      <w:r w:rsidRPr="00EE4AE0">
        <w:rPr>
          <w:rFonts w:ascii="Arial" w:hAnsi="Arial" w:cs="Arial"/>
          <w:color w:val="000000"/>
          <w:kern w:val="0"/>
          <w:sz w:val="18"/>
          <w:szCs w:val="18"/>
        </w:rPr>
        <w:t>支付平台提示支付成功后，用户需要点击</w:t>
      </w:r>
      <w:r w:rsidRPr="00EE4AE0">
        <w:rPr>
          <w:rFonts w:ascii="Arial" w:hAnsi="Arial" w:cs="Arial"/>
          <w:color w:val="000000"/>
          <w:kern w:val="0"/>
          <w:sz w:val="18"/>
          <w:szCs w:val="18"/>
        </w:rPr>
        <w:t>“</w:t>
      </w:r>
      <w:r w:rsidRPr="00EE4AE0">
        <w:rPr>
          <w:rFonts w:ascii="Arial" w:hAnsi="Arial" w:cs="Arial"/>
          <w:color w:val="000000"/>
          <w:kern w:val="0"/>
          <w:sz w:val="18"/>
          <w:szCs w:val="18"/>
        </w:rPr>
        <w:t>返回商户</w:t>
      </w:r>
      <w:r w:rsidRPr="00EE4AE0">
        <w:rPr>
          <w:rFonts w:ascii="Arial" w:hAnsi="Arial" w:cs="Arial"/>
          <w:color w:val="000000"/>
          <w:kern w:val="0"/>
          <w:sz w:val="18"/>
          <w:szCs w:val="18"/>
        </w:rPr>
        <w:t>”</w:t>
      </w:r>
      <w:r w:rsidRPr="00EE4AE0">
        <w:rPr>
          <w:rFonts w:ascii="Arial" w:hAnsi="Arial" w:cs="Arial"/>
          <w:color w:val="000000"/>
          <w:kern w:val="0"/>
          <w:sz w:val="18"/>
          <w:szCs w:val="18"/>
        </w:rPr>
        <w:t>按钮；</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4.</w:t>
      </w:r>
      <w:r w:rsidRPr="00EE4AE0">
        <w:rPr>
          <w:rFonts w:ascii="Arial" w:hAnsi="Arial" w:cs="Arial"/>
          <w:color w:val="000000"/>
          <w:kern w:val="0"/>
          <w:sz w:val="18"/>
          <w:szCs w:val="18"/>
        </w:rPr>
        <w:t>在</w:t>
      </w:r>
      <w:proofErr w:type="gramStart"/>
      <w:r w:rsidRPr="00EE4AE0">
        <w:rPr>
          <w:rFonts w:ascii="Arial" w:hAnsi="Arial" w:cs="Arial"/>
          <w:color w:val="000000"/>
          <w:kern w:val="0"/>
          <w:sz w:val="18"/>
          <w:szCs w:val="18"/>
        </w:rPr>
        <w:t>网银支付</w:t>
      </w:r>
      <w:proofErr w:type="gramEnd"/>
      <w:r w:rsidRPr="00EE4AE0">
        <w:rPr>
          <w:rFonts w:ascii="Arial" w:hAnsi="Arial" w:cs="Arial"/>
          <w:color w:val="000000"/>
          <w:kern w:val="0"/>
          <w:sz w:val="18"/>
          <w:szCs w:val="18"/>
        </w:rPr>
        <w:t>过程中请不要关闭浏览器，</w:t>
      </w:r>
      <w:proofErr w:type="gramStart"/>
      <w:r w:rsidRPr="00EE4AE0">
        <w:rPr>
          <w:rFonts w:ascii="Arial" w:hAnsi="Arial" w:cs="Arial"/>
          <w:color w:val="000000"/>
          <w:kern w:val="0"/>
          <w:sz w:val="18"/>
          <w:szCs w:val="18"/>
        </w:rPr>
        <w:t>待支付</w:t>
      </w:r>
      <w:proofErr w:type="gramEnd"/>
      <w:r w:rsidRPr="00EE4AE0">
        <w:rPr>
          <w:rFonts w:ascii="Arial" w:hAnsi="Arial" w:cs="Arial"/>
          <w:color w:val="000000"/>
          <w:kern w:val="0"/>
          <w:sz w:val="18"/>
          <w:szCs w:val="18"/>
        </w:rPr>
        <w:t>完成以后出现提示信息方可关闭。</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（二）网上银行在线缴纳报名费常见问题处置</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1.</w:t>
      </w:r>
      <w:r w:rsidRPr="00EE4AE0">
        <w:rPr>
          <w:rFonts w:ascii="Arial" w:hAnsi="Arial" w:cs="Arial"/>
          <w:color w:val="000000"/>
          <w:kern w:val="0"/>
          <w:sz w:val="18"/>
          <w:szCs w:val="18"/>
        </w:rPr>
        <w:t>付款提示失败，却又扣款了该怎么办？</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由于您的支付信息银行没有即时传输</w:t>
      </w:r>
      <w:proofErr w:type="gramStart"/>
      <w:r w:rsidRPr="00EE4AE0">
        <w:rPr>
          <w:rFonts w:ascii="Arial" w:hAnsi="Arial" w:cs="Arial"/>
          <w:color w:val="000000"/>
          <w:kern w:val="0"/>
          <w:sz w:val="18"/>
          <w:szCs w:val="18"/>
        </w:rPr>
        <w:t>给考试</w:t>
      </w:r>
      <w:proofErr w:type="gramEnd"/>
      <w:r w:rsidRPr="00EE4AE0">
        <w:rPr>
          <w:rFonts w:ascii="Arial" w:hAnsi="Arial" w:cs="Arial"/>
          <w:color w:val="000000"/>
          <w:kern w:val="0"/>
          <w:sz w:val="18"/>
          <w:szCs w:val="18"/>
        </w:rPr>
        <w:t>中心或者其他因素，造成支付后银行提示失败却又扣了款，我们感到非常抱歉。不过请放心，我们会在第二个工作日进行对帐，</w:t>
      </w:r>
      <w:proofErr w:type="gramStart"/>
      <w:r w:rsidRPr="00EE4AE0">
        <w:rPr>
          <w:rFonts w:ascii="Arial" w:hAnsi="Arial" w:cs="Arial"/>
          <w:color w:val="000000"/>
          <w:kern w:val="0"/>
          <w:sz w:val="18"/>
          <w:szCs w:val="18"/>
        </w:rPr>
        <w:t>确认您</w:t>
      </w:r>
      <w:proofErr w:type="gramEnd"/>
      <w:r w:rsidRPr="00EE4AE0">
        <w:rPr>
          <w:rFonts w:ascii="Arial" w:hAnsi="Arial" w:cs="Arial"/>
          <w:color w:val="000000"/>
          <w:kern w:val="0"/>
          <w:sz w:val="18"/>
          <w:szCs w:val="18"/>
        </w:rPr>
        <w:t>的划款后，您可以通过我中心网站的报名系统中的</w:t>
      </w:r>
      <w:r w:rsidRPr="00EE4AE0">
        <w:rPr>
          <w:rFonts w:ascii="Arial" w:hAnsi="Arial" w:cs="Arial"/>
          <w:color w:val="000000"/>
          <w:kern w:val="0"/>
          <w:sz w:val="18"/>
          <w:szCs w:val="18"/>
        </w:rPr>
        <w:t>“</w:t>
      </w:r>
      <w:r w:rsidRPr="00EE4AE0">
        <w:rPr>
          <w:rFonts w:ascii="Arial" w:hAnsi="Arial" w:cs="Arial"/>
          <w:color w:val="000000"/>
          <w:kern w:val="0"/>
          <w:sz w:val="18"/>
          <w:szCs w:val="18"/>
        </w:rPr>
        <w:t>信息查看</w:t>
      </w:r>
      <w:r w:rsidRPr="00EE4AE0">
        <w:rPr>
          <w:rFonts w:ascii="Arial" w:hAnsi="Arial" w:cs="Arial"/>
          <w:color w:val="000000"/>
          <w:kern w:val="0"/>
          <w:sz w:val="18"/>
          <w:szCs w:val="18"/>
        </w:rPr>
        <w:t>”</w:t>
      </w:r>
      <w:r w:rsidRPr="00EE4AE0">
        <w:rPr>
          <w:rFonts w:ascii="Arial" w:hAnsi="Arial" w:cs="Arial"/>
          <w:color w:val="000000"/>
          <w:kern w:val="0"/>
          <w:sz w:val="18"/>
          <w:szCs w:val="18"/>
        </w:rPr>
        <w:t>得到确认。</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2.</w:t>
      </w:r>
      <w:r w:rsidRPr="00EE4AE0">
        <w:rPr>
          <w:rFonts w:ascii="Arial" w:hAnsi="Arial" w:cs="Arial"/>
          <w:color w:val="000000"/>
          <w:kern w:val="0"/>
          <w:sz w:val="18"/>
          <w:szCs w:val="18"/>
        </w:rPr>
        <w:t>付款成功，我中心网站报名系统却没有确认付款信息该怎么办？</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由于信息即时传输故障或者其他因素，报名系统确认信息没有即时更新付费状态，请耐心等待，系统会在一至两个工作日内再次更新。</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（三）重复多次付款该怎么办？</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由于您的支付信息银行没有即时传输</w:t>
      </w:r>
      <w:proofErr w:type="gramStart"/>
      <w:r w:rsidRPr="00EE4AE0">
        <w:rPr>
          <w:rFonts w:ascii="Arial" w:hAnsi="Arial" w:cs="Arial"/>
          <w:color w:val="000000"/>
          <w:kern w:val="0"/>
          <w:sz w:val="18"/>
          <w:szCs w:val="18"/>
        </w:rPr>
        <w:t>给考试</w:t>
      </w:r>
      <w:proofErr w:type="gramEnd"/>
      <w:r w:rsidRPr="00EE4AE0">
        <w:rPr>
          <w:rFonts w:ascii="Arial" w:hAnsi="Arial" w:cs="Arial"/>
          <w:color w:val="000000"/>
          <w:kern w:val="0"/>
          <w:sz w:val="18"/>
          <w:szCs w:val="18"/>
        </w:rPr>
        <w:t>报名系统或者其他因素，造成银行重复扣款，我们感到非常抱歉。不过请放心，我们会在第二个工作日进行对帐，</w:t>
      </w:r>
      <w:proofErr w:type="gramStart"/>
      <w:r w:rsidRPr="00EE4AE0">
        <w:rPr>
          <w:rFonts w:ascii="Arial" w:hAnsi="Arial" w:cs="Arial"/>
          <w:color w:val="000000"/>
          <w:kern w:val="0"/>
          <w:sz w:val="18"/>
          <w:szCs w:val="18"/>
        </w:rPr>
        <w:t>确认您</w:t>
      </w:r>
      <w:proofErr w:type="gramEnd"/>
      <w:r w:rsidRPr="00EE4AE0">
        <w:rPr>
          <w:rFonts w:ascii="Arial" w:hAnsi="Arial" w:cs="Arial"/>
          <w:color w:val="000000"/>
          <w:kern w:val="0"/>
          <w:sz w:val="18"/>
          <w:szCs w:val="18"/>
        </w:rPr>
        <w:t>的划款后，重复支付款项会直接在考试报名系统记录。待我中心统计后统一退款到原支付账户上。</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（四）同一个网上银行</w:t>
      </w:r>
      <w:proofErr w:type="gramStart"/>
      <w:r w:rsidRPr="00EE4AE0">
        <w:rPr>
          <w:rFonts w:ascii="Arial" w:hAnsi="Arial" w:cs="Arial"/>
          <w:color w:val="000000"/>
          <w:kern w:val="0"/>
          <w:sz w:val="18"/>
          <w:szCs w:val="18"/>
        </w:rPr>
        <w:t>帐户</w:t>
      </w:r>
      <w:proofErr w:type="gramEnd"/>
      <w:r w:rsidRPr="00EE4AE0">
        <w:rPr>
          <w:rFonts w:ascii="Arial" w:hAnsi="Arial" w:cs="Arial"/>
          <w:color w:val="000000"/>
          <w:kern w:val="0"/>
          <w:sz w:val="18"/>
          <w:szCs w:val="18"/>
        </w:rPr>
        <w:t>可以为多个报考人员缴费。</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（五）关于报考人员登陆密码和安全性</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1.</w:t>
      </w:r>
      <w:r w:rsidRPr="00EE4AE0">
        <w:rPr>
          <w:rFonts w:ascii="Arial" w:hAnsi="Arial" w:cs="Arial"/>
          <w:color w:val="000000"/>
          <w:kern w:val="0"/>
          <w:sz w:val="18"/>
          <w:szCs w:val="18"/>
        </w:rPr>
        <w:t>报考人员有妥善保管其登陆密码的义务，因考生对自己的密码安全保管不善所造成的损失，由其本人负全部责任。</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xml:space="preserve">2. </w:t>
      </w:r>
      <w:r w:rsidRPr="00EE4AE0">
        <w:rPr>
          <w:rFonts w:ascii="Arial" w:hAnsi="Arial" w:cs="Arial"/>
          <w:color w:val="000000"/>
          <w:kern w:val="0"/>
          <w:sz w:val="18"/>
          <w:szCs w:val="18"/>
        </w:rPr>
        <w:t>报考人员若发现任何程序问题或安全漏洞情况，请立即通知我中心。</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xml:space="preserve">3. </w:t>
      </w:r>
      <w:r w:rsidRPr="00EE4AE0">
        <w:rPr>
          <w:rFonts w:ascii="Arial" w:hAnsi="Arial" w:cs="Arial"/>
          <w:color w:val="000000"/>
          <w:kern w:val="0"/>
          <w:sz w:val="18"/>
          <w:szCs w:val="18"/>
        </w:rPr>
        <w:t>报考人员用于银行支付的密码系由银行提供，应属于考生本人知晓，我中心无权获知，亦不对其银行密码安全承担任何责任。</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附件</w:t>
      </w:r>
      <w:r w:rsidRPr="00EE4AE0">
        <w:rPr>
          <w:rFonts w:ascii="Arial" w:hAnsi="Arial" w:cs="Arial"/>
          <w:color w:val="000000"/>
          <w:kern w:val="0"/>
          <w:sz w:val="18"/>
          <w:szCs w:val="18"/>
        </w:rPr>
        <w:t>2</w:t>
      </w:r>
      <w:r w:rsidRPr="00EE4AE0">
        <w:rPr>
          <w:rFonts w:ascii="Arial" w:hAnsi="Arial" w:cs="Arial"/>
          <w:color w:val="000000"/>
          <w:kern w:val="0"/>
          <w:sz w:val="18"/>
          <w:szCs w:val="18"/>
        </w:rPr>
        <w:t>：</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lastRenderedPageBreak/>
        <w:t>环境影响评价工程师职业资格考试报名条件</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color w:val="000000"/>
          <w:kern w:val="0"/>
          <w:sz w:val="18"/>
          <w:szCs w:val="18"/>
        </w:rPr>
        <w:t>（文件摘选）</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根据原人事部、原国家环境保护总局文件《关于印发〈环境影响评价工程师职业资格制度暂行规定〉、〈环境影响评价工程师职业资格考试实施办法〉和〈环境影响评价工程师职业资格考核认定办法〉的通知》（国人发﹝</w:t>
      </w:r>
      <w:r w:rsidRPr="00EE4AE0">
        <w:rPr>
          <w:rFonts w:ascii="Arial" w:hAnsi="Arial" w:cs="Arial"/>
          <w:color w:val="000000"/>
          <w:kern w:val="0"/>
          <w:sz w:val="18"/>
          <w:szCs w:val="18"/>
        </w:rPr>
        <w:t>2004</w:t>
      </w:r>
      <w:r w:rsidRPr="00EE4AE0">
        <w:rPr>
          <w:rFonts w:ascii="Arial" w:hAnsi="Arial" w:cs="Arial"/>
          <w:color w:val="000000"/>
          <w:kern w:val="0"/>
          <w:sz w:val="18"/>
          <w:szCs w:val="18"/>
        </w:rPr>
        <w:t>﹞</w:t>
      </w:r>
      <w:r w:rsidRPr="00EE4AE0">
        <w:rPr>
          <w:rFonts w:ascii="Arial" w:hAnsi="Arial" w:cs="Arial"/>
          <w:color w:val="000000"/>
          <w:kern w:val="0"/>
          <w:sz w:val="18"/>
          <w:szCs w:val="18"/>
        </w:rPr>
        <w:t>13</w:t>
      </w:r>
      <w:r w:rsidRPr="00EE4AE0">
        <w:rPr>
          <w:rFonts w:ascii="Arial" w:hAnsi="Arial" w:cs="Arial"/>
          <w:color w:val="000000"/>
          <w:kern w:val="0"/>
          <w:sz w:val="18"/>
          <w:szCs w:val="18"/>
        </w:rPr>
        <w:t>号）文件规定，报名条件如下：</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r w:rsidRPr="00EE4AE0">
        <w:rPr>
          <w:rFonts w:ascii="Arial" w:hAnsi="Arial" w:cs="Arial"/>
          <w:color w:val="000000"/>
          <w:kern w:val="0"/>
          <w:sz w:val="18"/>
          <w:szCs w:val="18"/>
        </w:rPr>
        <w:t>一、凡遵守国家法律、法规，恪守职业道德，并具备以下条件之一者，可申请参加环境影响评价工程师职业资格考试：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（一）取得环境保护相关专业大专学历，从事环境影响评价工作满</w:t>
      </w:r>
      <w:r w:rsidRPr="00EE4AE0">
        <w:rPr>
          <w:rFonts w:ascii="Arial" w:hAnsi="Arial" w:cs="Arial"/>
          <w:color w:val="000000"/>
          <w:kern w:val="0"/>
          <w:sz w:val="18"/>
          <w:szCs w:val="18"/>
        </w:rPr>
        <w:t>7</w:t>
      </w:r>
      <w:r w:rsidRPr="00EE4AE0">
        <w:rPr>
          <w:rFonts w:ascii="Arial" w:hAnsi="Arial" w:cs="Arial"/>
          <w:color w:val="000000"/>
          <w:kern w:val="0"/>
          <w:sz w:val="18"/>
          <w:szCs w:val="18"/>
        </w:rPr>
        <w:t>年；或取得其他专业大专学历，从事环境影响评价工作满</w:t>
      </w:r>
      <w:r w:rsidRPr="00EE4AE0">
        <w:rPr>
          <w:rFonts w:ascii="Arial" w:hAnsi="Arial" w:cs="Arial"/>
          <w:color w:val="000000"/>
          <w:kern w:val="0"/>
          <w:sz w:val="18"/>
          <w:szCs w:val="18"/>
        </w:rPr>
        <w:t>8</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（二）取得环境保护相关专业学士学位，从事环境影响评价工作满</w:t>
      </w:r>
      <w:r w:rsidRPr="00EE4AE0">
        <w:rPr>
          <w:rFonts w:ascii="Arial" w:hAnsi="Arial" w:cs="Arial"/>
          <w:color w:val="000000"/>
          <w:kern w:val="0"/>
          <w:sz w:val="18"/>
          <w:szCs w:val="18"/>
        </w:rPr>
        <w:t>5</w:t>
      </w:r>
      <w:r w:rsidRPr="00EE4AE0">
        <w:rPr>
          <w:rFonts w:ascii="Arial" w:hAnsi="Arial" w:cs="Arial"/>
          <w:color w:val="000000"/>
          <w:kern w:val="0"/>
          <w:sz w:val="18"/>
          <w:szCs w:val="18"/>
        </w:rPr>
        <w:t>年；或取得其他专业学士学位，从事环境影响评价工作满</w:t>
      </w:r>
      <w:r w:rsidRPr="00EE4AE0">
        <w:rPr>
          <w:rFonts w:ascii="Arial" w:hAnsi="Arial" w:cs="Arial"/>
          <w:color w:val="000000"/>
          <w:kern w:val="0"/>
          <w:sz w:val="18"/>
          <w:szCs w:val="18"/>
        </w:rPr>
        <w:t>6</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（三）取得环境保护相关专业硕士学位，从事环境影响评价工作满</w:t>
      </w:r>
      <w:r w:rsidRPr="00EE4AE0">
        <w:rPr>
          <w:rFonts w:ascii="Arial" w:hAnsi="Arial" w:cs="Arial"/>
          <w:color w:val="000000"/>
          <w:kern w:val="0"/>
          <w:sz w:val="18"/>
          <w:szCs w:val="18"/>
        </w:rPr>
        <w:t>2</w:t>
      </w:r>
      <w:r w:rsidRPr="00EE4AE0">
        <w:rPr>
          <w:rFonts w:ascii="Arial" w:hAnsi="Arial" w:cs="Arial"/>
          <w:color w:val="000000"/>
          <w:kern w:val="0"/>
          <w:sz w:val="18"/>
          <w:szCs w:val="18"/>
        </w:rPr>
        <w:t>年；或取得其他专业硕士学位，从事环境影响评价工作满</w:t>
      </w:r>
      <w:r w:rsidRPr="00EE4AE0">
        <w:rPr>
          <w:rFonts w:ascii="Arial" w:hAnsi="Arial" w:cs="Arial"/>
          <w:color w:val="000000"/>
          <w:kern w:val="0"/>
          <w:sz w:val="18"/>
          <w:szCs w:val="18"/>
        </w:rPr>
        <w:t>3</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（四）取得环境保护相关专业博士学位，从事环境影响评价工作满</w:t>
      </w:r>
      <w:r w:rsidRPr="00EE4AE0">
        <w:rPr>
          <w:rFonts w:ascii="Arial" w:hAnsi="Arial" w:cs="Arial"/>
          <w:color w:val="000000"/>
          <w:kern w:val="0"/>
          <w:sz w:val="18"/>
          <w:szCs w:val="18"/>
        </w:rPr>
        <w:t>1</w:t>
      </w:r>
      <w:r w:rsidRPr="00EE4AE0">
        <w:rPr>
          <w:rFonts w:ascii="Arial" w:hAnsi="Arial" w:cs="Arial"/>
          <w:color w:val="000000"/>
          <w:kern w:val="0"/>
          <w:sz w:val="18"/>
          <w:szCs w:val="18"/>
        </w:rPr>
        <w:t>年；或取得其他专业博士学位，从事环境影响评价工作满</w:t>
      </w:r>
      <w:r w:rsidRPr="00EE4AE0">
        <w:rPr>
          <w:rFonts w:ascii="Arial" w:hAnsi="Arial" w:cs="Arial"/>
          <w:color w:val="000000"/>
          <w:kern w:val="0"/>
          <w:sz w:val="18"/>
          <w:szCs w:val="18"/>
        </w:rPr>
        <w:t>2</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r w:rsidRPr="00EE4AE0">
        <w:rPr>
          <w:rFonts w:ascii="Arial" w:hAnsi="Arial" w:cs="Arial"/>
          <w:color w:val="000000"/>
          <w:kern w:val="0"/>
          <w:sz w:val="18"/>
          <w:szCs w:val="18"/>
        </w:rPr>
        <w:t>二、截止</w:t>
      </w:r>
      <w:r w:rsidRPr="00EE4AE0">
        <w:rPr>
          <w:rFonts w:ascii="Arial" w:hAnsi="Arial" w:cs="Arial"/>
          <w:color w:val="000000"/>
          <w:kern w:val="0"/>
          <w:sz w:val="18"/>
          <w:szCs w:val="18"/>
        </w:rPr>
        <w:t>2003</w:t>
      </w:r>
      <w:r w:rsidRPr="00EE4AE0">
        <w:rPr>
          <w:rFonts w:ascii="Arial" w:hAnsi="Arial" w:cs="Arial"/>
          <w:color w:val="000000"/>
          <w:kern w:val="0"/>
          <w:sz w:val="18"/>
          <w:szCs w:val="18"/>
        </w:rPr>
        <w:t>年</w:t>
      </w:r>
      <w:r w:rsidRPr="00EE4AE0">
        <w:rPr>
          <w:rFonts w:ascii="Arial" w:hAnsi="Arial" w:cs="Arial"/>
          <w:color w:val="000000"/>
          <w:kern w:val="0"/>
          <w:sz w:val="18"/>
          <w:szCs w:val="18"/>
        </w:rPr>
        <w:t>12</w:t>
      </w:r>
      <w:r w:rsidRPr="00EE4AE0">
        <w:rPr>
          <w:rFonts w:ascii="Arial" w:hAnsi="Arial" w:cs="Arial"/>
          <w:color w:val="000000"/>
          <w:kern w:val="0"/>
          <w:sz w:val="18"/>
          <w:szCs w:val="18"/>
        </w:rPr>
        <w:t>月</w:t>
      </w:r>
      <w:r w:rsidRPr="00EE4AE0">
        <w:rPr>
          <w:rFonts w:ascii="Arial" w:hAnsi="Arial" w:cs="Arial"/>
          <w:color w:val="000000"/>
          <w:kern w:val="0"/>
          <w:sz w:val="18"/>
          <w:szCs w:val="18"/>
        </w:rPr>
        <w:t>31</w:t>
      </w:r>
      <w:r w:rsidRPr="00EE4AE0">
        <w:rPr>
          <w:rFonts w:ascii="Arial" w:hAnsi="Arial" w:cs="Arial"/>
          <w:color w:val="000000"/>
          <w:kern w:val="0"/>
          <w:sz w:val="18"/>
          <w:szCs w:val="18"/>
        </w:rPr>
        <w:t>日前，长期在环境影响评价岗位上工作，并符合下列条件之一的，可免试《环境影响评价技术导则与标准》和《环境影响评价技术方法》</w:t>
      </w:r>
      <w:r w:rsidRPr="00EE4AE0">
        <w:rPr>
          <w:rFonts w:ascii="Arial" w:hAnsi="Arial" w:cs="Arial"/>
          <w:color w:val="000000"/>
          <w:kern w:val="0"/>
          <w:sz w:val="18"/>
          <w:szCs w:val="18"/>
        </w:rPr>
        <w:t>2</w:t>
      </w:r>
      <w:r w:rsidRPr="00EE4AE0">
        <w:rPr>
          <w:rFonts w:ascii="Arial" w:hAnsi="Arial" w:cs="Arial"/>
          <w:color w:val="000000"/>
          <w:kern w:val="0"/>
          <w:sz w:val="18"/>
          <w:szCs w:val="18"/>
        </w:rPr>
        <w:t>个科目，只参加《环境影响评价相关法律法规》和《环境影响评价案例分析》</w:t>
      </w:r>
      <w:r w:rsidRPr="00EE4AE0">
        <w:rPr>
          <w:rFonts w:ascii="Arial" w:hAnsi="Arial" w:cs="Arial"/>
          <w:color w:val="000000"/>
          <w:kern w:val="0"/>
          <w:sz w:val="18"/>
          <w:szCs w:val="18"/>
        </w:rPr>
        <w:t>2</w:t>
      </w:r>
      <w:r w:rsidRPr="00EE4AE0">
        <w:rPr>
          <w:rFonts w:ascii="Arial" w:hAnsi="Arial" w:cs="Arial"/>
          <w:color w:val="000000"/>
          <w:kern w:val="0"/>
          <w:sz w:val="18"/>
          <w:szCs w:val="18"/>
        </w:rPr>
        <w:t>个科目的考试。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（一）受聘担任工程类高级专业技术职务满</w:t>
      </w:r>
      <w:r w:rsidRPr="00EE4AE0">
        <w:rPr>
          <w:rFonts w:ascii="Arial" w:hAnsi="Arial" w:cs="Arial"/>
          <w:color w:val="000000"/>
          <w:kern w:val="0"/>
          <w:sz w:val="18"/>
          <w:szCs w:val="18"/>
        </w:rPr>
        <w:t>3</w:t>
      </w:r>
      <w:r w:rsidRPr="00EE4AE0">
        <w:rPr>
          <w:rFonts w:ascii="Arial" w:hAnsi="Arial" w:cs="Arial"/>
          <w:color w:val="000000"/>
          <w:kern w:val="0"/>
          <w:sz w:val="18"/>
          <w:szCs w:val="18"/>
        </w:rPr>
        <w:t>年，累计从事环境影响评价相关业务工作满</w:t>
      </w:r>
      <w:r w:rsidRPr="00EE4AE0">
        <w:rPr>
          <w:rFonts w:ascii="Arial" w:hAnsi="Arial" w:cs="Arial"/>
          <w:color w:val="000000"/>
          <w:kern w:val="0"/>
          <w:sz w:val="18"/>
          <w:szCs w:val="18"/>
        </w:rPr>
        <w:t>15</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（二）受聘担任工程类高级专业技术职务，并取得环保总局核发的</w:t>
      </w:r>
      <w:r w:rsidRPr="00EE4AE0">
        <w:rPr>
          <w:rFonts w:ascii="Arial" w:hAnsi="Arial" w:cs="Arial"/>
          <w:color w:val="000000"/>
          <w:kern w:val="0"/>
          <w:sz w:val="18"/>
          <w:szCs w:val="18"/>
        </w:rPr>
        <w:t>“</w:t>
      </w:r>
      <w:r w:rsidRPr="00EE4AE0">
        <w:rPr>
          <w:rFonts w:ascii="Arial" w:hAnsi="Arial" w:cs="Arial"/>
          <w:color w:val="000000"/>
          <w:kern w:val="0"/>
          <w:sz w:val="18"/>
          <w:szCs w:val="18"/>
        </w:rPr>
        <w:t>环境影响评价上岗培训合格证书</w:t>
      </w:r>
      <w:r w:rsidRPr="00EE4AE0">
        <w:rPr>
          <w:rFonts w:ascii="Arial" w:hAnsi="Arial" w:cs="Arial"/>
          <w:color w:val="000000"/>
          <w:kern w:val="0"/>
          <w:sz w:val="18"/>
          <w:szCs w:val="18"/>
        </w:rPr>
        <w:t>”</w:t>
      </w:r>
      <w:r w:rsidRPr="00EE4AE0">
        <w:rPr>
          <w:rFonts w:ascii="Arial" w:hAnsi="Arial" w:cs="Arial"/>
          <w:color w:val="000000"/>
          <w:kern w:val="0"/>
          <w:sz w:val="18"/>
          <w:szCs w:val="18"/>
        </w:rPr>
        <w:t>。</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附件</w:t>
      </w:r>
      <w:r w:rsidRPr="00EE4AE0">
        <w:rPr>
          <w:rFonts w:ascii="Arial" w:hAnsi="Arial" w:cs="Arial"/>
          <w:color w:val="000000"/>
          <w:kern w:val="0"/>
          <w:sz w:val="18"/>
          <w:szCs w:val="18"/>
        </w:rPr>
        <w:t>3</w:t>
      </w:r>
      <w:r w:rsidRPr="00EE4AE0">
        <w:rPr>
          <w:rFonts w:ascii="Arial" w:hAnsi="Arial" w:cs="Arial"/>
          <w:color w:val="000000"/>
          <w:kern w:val="0"/>
          <w:sz w:val="18"/>
          <w:szCs w:val="18"/>
        </w:rPr>
        <w:t>：</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人事部、国家环境保护总局</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关于印发</w:t>
      </w:r>
      <w:proofErr w:type="gramStart"/>
      <w:r w:rsidRPr="00EE4AE0">
        <w:rPr>
          <w:rFonts w:ascii="Arial" w:hAnsi="Arial" w:cs="Arial"/>
          <w:b/>
          <w:bCs/>
          <w:color w:val="000000"/>
          <w:kern w:val="0"/>
          <w:sz w:val="18"/>
          <w:szCs w:val="18"/>
        </w:rPr>
        <w:t>《</w:t>
      </w:r>
      <w:proofErr w:type="gramEnd"/>
      <w:r w:rsidRPr="00EE4AE0">
        <w:rPr>
          <w:rFonts w:ascii="Arial" w:hAnsi="Arial" w:cs="Arial"/>
          <w:b/>
          <w:bCs/>
          <w:color w:val="000000"/>
          <w:kern w:val="0"/>
          <w:sz w:val="18"/>
          <w:szCs w:val="18"/>
        </w:rPr>
        <w:t>环境影响评价工程师职业资格</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制度暂行规定</w:t>
      </w:r>
      <w:proofErr w:type="gramStart"/>
      <w:r w:rsidRPr="00EE4AE0">
        <w:rPr>
          <w:rFonts w:ascii="Arial" w:hAnsi="Arial" w:cs="Arial"/>
          <w:b/>
          <w:bCs/>
          <w:color w:val="000000"/>
          <w:kern w:val="0"/>
          <w:sz w:val="18"/>
          <w:szCs w:val="18"/>
        </w:rPr>
        <w:t>》</w:t>
      </w:r>
      <w:proofErr w:type="gramEnd"/>
      <w:r w:rsidRPr="00EE4AE0">
        <w:rPr>
          <w:rFonts w:ascii="Arial" w:hAnsi="Arial" w:cs="Arial"/>
          <w:b/>
          <w:bCs/>
          <w:color w:val="000000"/>
          <w:kern w:val="0"/>
          <w:sz w:val="18"/>
          <w:szCs w:val="18"/>
        </w:rPr>
        <w:t>、《环境影响评价工程师职业资格考试实施办法》和《环境影响评价工程师职业资格考核认定办法》的通知</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color w:val="000000"/>
          <w:kern w:val="0"/>
          <w:sz w:val="18"/>
          <w:szCs w:val="18"/>
        </w:rPr>
        <w:lastRenderedPageBreak/>
        <w:t>国人部发﹝</w:t>
      </w:r>
      <w:r w:rsidRPr="00EE4AE0">
        <w:rPr>
          <w:rFonts w:ascii="Arial" w:hAnsi="Arial" w:cs="Arial"/>
          <w:color w:val="000000"/>
          <w:kern w:val="0"/>
          <w:sz w:val="18"/>
          <w:szCs w:val="18"/>
        </w:rPr>
        <w:t>2004</w:t>
      </w:r>
      <w:r w:rsidRPr="00EE4AE0">
        <w:rPr>
          <w:rFonts w:ascii="Arial" w:hAnsi="Arial" w:cs="Arial"/>
          <w:color w:val="000000"/>
          <w:kern w:val="0"/>
          <w:sz w:val="18"/>
          <w:szCs w:val="18"/>
        </w:rPr>
        <w:t>﹞</w:t>
      </w:r>
      <w:r w:rsidRPr="00EE4AE0">
        <w:rPr>
          <w:rFonts w:ascii="Arial" w:hAnsi="Arial" w:cs="Arial"/>
          <w:color w:val="000000"/>
          <w:kern w:val="0"/>
          <w:sz w:val="18"/>
          <w:szCs w:val="18"/>
        </w:rPr>
        <w:t>13</w:t>
      </w:r>
      <w:r w:rsidRPr="00EE4AE0">
        <w:rPr>
          <w:rFonts w:ascii="Arial" w:hAnsi="Arial" w:cs="Arial"/>
          <w:color w:val="000000"/>
          <w:kern w:val="0"/>
          <w:sz w:val="18"/>
          <w:szCs w:val="18"/>
        </w:rPr>
        <w:t>号</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各省、自治区、直辖市人事厅（局）、环保局，国务院各部委、各直属机构人事部门，总政干部</w:t>
      </w:r>
      <w:proofErr w:type="gramStart"/>
      <w:r w:rsidRPr="00EE4AE0">
        <w:rPr>
          <w:rFonts w:ascii="Arial" w:hAnsi="Arial" w:cs="Arial"/>
          <w:color w:val="000000"/>
          <w:kern w:val="0"/>
          <w:sz w:val="18"/>
          <w:szCs w:val="18"/>
        </w:rPr>
        <w:t>部</w:t>
      </w:r>
      <w:proofErr w:type="gramEnd"/>
      <w:r w:rsidRPr="00EE4AE0">
        <w:rPr>
          <w:rFonts w:ascii="Arial" w:hAnsi="Arial" w:cs="Arial"/>
          <w:color w:val="000000"/>
          <w:kern w:val="0"/>
          <w:sz w:val="18"/>
          <w:szCs w:val="18"/>
        </w:rPr>
        <w:t>、总后基建营房部，中央管理的有关企业：</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为维护国家环境安全和公众利益，加强环境影响评价管理，提高环境影响评价专业技术人员素质，确保环境影响评价质量，人事部、国家环境保护总局决定在环境影响评价行业建立环境影响评价工程师职业资格制度。现将《环境影响评价工程师职业资格制度暂行规定》、《环境影响评价工程师职业资格考试实施办法》和《环境影响评价工程师职业资格考核认定办法》印发给你们，请遵照执行。</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环境影响评价工程师职业资格制度暂行规定</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第一章</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总</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则</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第一条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为加强对环境影响评价专业技术人员的管理，规范环境影响评价行为，提高环境影响评价专业技术人员素质和业务水平，维护国家环境安全和公众利益，依据《中华人民共和国环境影响评价法》、《建设项目环境保护管理条例》及国家职业资格证书制度的有关规定，制定本规定。</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本规定适用于从事规划和建设项目环境影响评价、技术评估和环境保护验收等工作的专业技术人员。</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第三条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本规定所称环境影响评价工程师，是指取得《中华人民共和国环境影响评价工程师职业资格证书》，并经登记后，从事环境影响评价工作的专业技术人员。</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英文名称：</w:t>
      </w:r>
      <w:proofErr w:type="spellStart"/>
      <w:r w:rsidRPr="00EE4AE0">
        <w:rPr>
          <w:rFonts w:ascii="Arial" w:hAnsi="Arial" w:cs="Arial"/>
          <w:color w:val="000000"/>
          <w:kern w:val="0"/>
          <w:sz w:val="18"/>
          <w:szCs w:val="18"/>
        </w:rPr>
        <w:t>EnvironmentalImpactAssessmentEngineer</w:t>
      </w:r>
      <w:proofErr w:type="spellEnd"/>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第四条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国家对从事环境影响评价工作的专业技术人员实行职业资格制度，纳入全国专业技术人员职业资格证书制度统一管理。</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第五条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凡从事环境影响评价、技术评估和环境保护验收的单位，应配备环境影响评价工程师。</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第六条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人事部和国家环境保护总局（以下简称环保总局）共同负责环境影响评价工程师职业资格制度的实施工作。</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第二章</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考</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第七条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环境影响评价工程师职业资格实行全国统一大纲、统一命题、统一组织的考试制度。原则上每年举行</w:t>
      </w:r>
      <w:r w:rsidRPr="00EE4AE0">
        <w:rPr>
          <w:rFonts w:ascii="Arial" w:hAnsi="Arial" w:cs="Arial"/>
          <w:color w:val="000000"/>
          <w:kern w:val="0"/>
          <w:sz w:val="18"/>
          <w:szCs w:val="18"/>
        </w:rPr>
        <w:t>1</w:t>
      </w:r>
      <w:r w:rsidRPr="00EE4AE0">
        <w:rPr>
          <w:rFonts w:ascii="Arial" w:hAnsi="Arial" w:cs="Arial"/>
          <w:color w:val="000000"/>
          <w:kern w:val="0"/>
          <w:sz w:val="18"/>
          <w:szCs w:val="18"/>
        </w:rPr>
        <w:t>次。</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第八条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环保总局组织成立</w:t>
      </w:r>
      <w:r w:rsidRPr="00EE4AE0">
        <w:rPr>
          <w:rFonts w:ascii="Arial" w:hAnsi="Arial" w:cs="Arial"/>
          <w:color w:val="000000"/>
          <w:kern w:val="0"/>
          <w:sz w:val="18"/>
          <w:szCs w:val="18"/>
        </w:rPr>
        <w:t>“</w:t>
      </w:r>
      <w:r w:rsidRPr="00EE4AE0">
        <w:rPr>
          <w:rFonts w:ascii="Arial" w:hAnsi="Arial" w:cs="Arial"/>
          <w:color w:val="000000"/>
          <w:kern w:val="0"/>
          <w:sz w:val="18"/>
          <w:szCs w:val="18"/>
        </w:rPr>
        <w:t>环境影响评价工程师职业资格考试专家委员会</w:t>
      </w:r>
      <w:r w:rsidRPr="00EE4AE0">
        <w:rPr>
          <w:rFonts w:ascii="Arial" w:hAnsi="Arial" w:cs="Arial"/>
          <w:color w:val="000000"/>
          <w:kern w:val="0"/>
          <w:sz w:val="18"/>
          <w:szCs w:val="18"/>
        </w:rPr>
        <w:t>”</w:t>
      </w:r>
      <w:r w:rsidRPr="00EE4AE0">
        <w:rPr>
          <w:rFonts w:ascii="Arial" w:hAnsi="Arial" w:cs="Arial"/>
          <w:color w:val="000000"/>
          <w:kern w:val="0"/>
          <w:sz w:val="18"/>
          <w:szCs w:val="18"/>
        </w:rPr>
        <w:t>。环境影响评价工程师职业资格考试专家委员会负责拟定考试科目、编写考试大纲、组织命题，研究建立考试题库等工作。环保总局组织</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专家对考试科目、考试大纲、考试试题进行初审，统筹规划培训工作。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培训工作按照培训与考试分开、自愿参加的原则进行。</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第九条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人事部组织专家审定考试科目、考试大纲和试题。会同环保总局对考试进行监督、检查、指导和确定考试合格标准。</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凡遵守国家法律、法规，恪守职业道德，并具备以下条件之一者，可申请参加环境影响评价工程师职业资格考试：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lastRenderedPageBreak/>
        <w:t>（一）取得环境保护相关专业大专学历，从事环境影响评价工作满</w:t>
      </w:r>
      <w:r w:rsidRPr="00EE4AE0">
        <w:rPr>
          <w:rFonts w:ascii="Arial" w:hAnsi="Arial" w:cs="Arial"/>
          <w:color w:val="000000"/>
          <w:kern w:val="0"/>
          <w:sz w:val="18"/>
          <w:szCs w:val="18"/>
        </w:rPr>
        <w:t>7</w:t>
      </w:r>
      <w:r w:rsidRPr="00EE4AE0">
        <w:rPr>
          <w:rFonts w:ascii="Arial" w:hAnsi="Arial" w:cs="Arial"/>
          <w:color w:val="000000"/>
          <w:kern w:val="0"/>
          <w:sz w:val="18"/>
          <w:szCs w:val="18"/>
        </w:rPr>
        <w:t>年；或取得其他专业大专学历，从事环境影响评价工作满</w:t>
      </w:r>
      <w:r w:rsidRPr="00EE4AE0">
        <w:rPr>
          <w:rFonts w:ascii="Arial" w:hAnsi="Arial" w:cs="Arial"/>
          <w:color w:val="000000"/>
          <w:kern w:val="0"/>
          <w:sz w:val="18"/>
          <w:szCs w:val="18"/>
        </w:rPr>
        <w:t>8</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（二）取得环境保护相关专业学士学位，从事环境影响评价工作满</w:t>
      </w:r>
      <w:r w:rsidRPr="00EE4AE0">
        <w:rPr>
          <w:rFonts w:ascii="Arial" w:hAnsi="Arial" w:cs="Arial"/>
          <w:color w:val="000000"/>
          <w:kern w:val="0"/>
          <w:sz w:val="18"/>
          <w:szCs w:val="18"/>
        </w:rPr>
        <w:t>5</w:t>
      </w:r>
      <w:r w:rsidRPr="00EE4AE0">
        <w:rPr>
          <w:rFonts w:ascii="Arial" w:hAnsi="Arial" w:cs="Arial"/>
          <w:color w:val="000000"/>
          <w:kern w:val="0"/>
          <w:sz w:val="18"/>
          <w:szCs w:val="18"/>
        </w:rPr>
        <w:t>年；或取得其他专业学士学位，从事环境影响评价工作满</w:t>
      </w:r>
      <w:r w:rsidRPr="00EE4AE0">
        <w:rPr>
          <w:rFonts w:ascii="Arial" w:hAnsi="Arial" w:cs="Arial"/>
          <w:color w:val="000000"/>
          <w:kern w:val="0"/>
          <w:sz w:val="18"/>
          <w:szCs w:val="18"/>
        </w:rPr>
        <w:t>6</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（三）取得环境保护相关专业硕士学位，从事环境影响评价工作满</w:t>
      </w:r>
      <w:r w:rsidRPr="00EE4AE0">
        <w:rPr>
          <w:rFonts w:ascii="Arial" w:hAnsi="Arial" w:cs="Arial"/>
          <w:color w:val="000000"/>
          <w:kern w:val="0"/>
          <w:sz w:val="18"/>
          <w:szCs w:val="18"/>
        </w:rPr>
        <w:t>2</w:t>
      </w:r>
      <w:r w:rsidRPr="00EE4AE0">
        <w:rPr>
          <w:rFonts w:ascii="Arial" w:hAnsi="Arial" w:cs="Arial"/>
          <w:color w:val="000000"/>
          <w:kern w:val="0"/>
          <w:sz w:val="18"/>
          <w:szCs w:val="18"/>
        </w:rPr>
        <w:t>年；或取得其他专业硕士学位，从事环境影响评价工作满</w:t>
      </w:r>
      <w:r w:rsidRPr="00EE4AE0">
        <w:rPr>
          <w:rFonts w:ascii="Arial" w:hAnsi="Arial" w:cs="Arial"/>
          <w:color w:val="000000"/>
          <w:kern w:val="0"/>
          <w:sz w:val="18"/>
          <w:szCs w:val="18"/>
        </w:rPr>
        <w:t>3</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（四）取得环境保护相关专业博士学位，从事环境影响评价工作满</w:t>
      </w:r>
      <w:r w:rsidRPr="00EE4AE0">
        <w:rPr>
          <w:rFonts w:ascii="Arial" w:hAnsi="Arial" w:cs="Arial"/>
          <w:color w:val="000000"/>
          <w:kern w:val="0"/>
          <w:sz w:val="18"/>
          <w:szCs w:val="18"/>
        </w:rPr>
        <w:t>1</w:t>
      </w:r>
      <w:r w:rsidRPr="00EE4AE0">
        <w:rPr>
          <w:rFonts w:ascii="Arial" w:hAnsi="Arial" w:cs="Arial"/>
          <w:color w:val="000000"/>
          <w:kern w:val="0"/>
          <w:sz w:val="18"/>
          <w:szCs w:val="18"/>
        </w:rPr>
        <w:t>年；或取得其他专业博士学位，从事环境影响评价工作满</w:t>
      </w:r>
      <w:r w:rsidRPr="00EE4AE0">
        <w:rPr>
          <w:rFonts w:ascii="Arial" w:hAnsi="Arial" w:cs="Arial"/>
          <w:color w:val="000000"/>
          <w:kern w:val="0"/>
          <w:sz w:val="18"/>
          <w:szCs w:val="18"/>
        </w:rPr>
        <w:t>2</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第十一条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环境影响评价工程师职业资格考试合格，颁发人事部统一印制，人事部和环保总局用印的《中华人民共和国环境影响评价工程师职业资格证书》。</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第三章</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登</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记</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第十二条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环境影响评价工程师职业资格实行定期登记制度。登记有效期为</w:t>
      </w:r>
      <w:r w:rsidRPr="00EE4AE0">
        <w:rPr>
          <w:rFonts w:ascii="Arial" w:hAnsi="Arial" w:cs="Arial"/>
          <w:color w:val="000000"/>
          <w:kern w:val="0"/>
          <w:sz w:val="18"/>
          <w:szCs w:val="18"/>
        </w:rPr>
        <w:t>3</w:t>
      </w:r>
      <w:r w:rsidRPr="00EE4AE0">
        <w:rPr>
          <w:rFonts w:ascii="Arial" w:hAnsi="Arial" w:cs="Arial"/>
          <w:color w:val="000000"/>
          <w:kern w:val="0"/>
          <w:sz w:val="18"/>
          <w:szCs w:val="18"/>
        </w:rPr>
        <w:t>年，有效期满前，应按有关规定办理再次登记。</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第十三条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环保总局或其委托机构为环境影响评价工程师职业资格登记管理机构。人事部对环境影响评价工程师职业资格的登记和从事环境影响评价业务情况进行检查、监督。</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第十四条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办理登记的人员应具备下列条件：</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（一）取得《中华人民共和国环境影响评价工程师职业资格证书》；</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（二）职业行为良好，无犯罪记录；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（三）身体健康，能坚持在本专业岗位工作；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（四）所在单位考核合格。</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再次登记者，还应提供相应专业类别的继续教育或参加业务培训的证明。</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第十五条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环境影响评价工程师职业资格登记管理机构应定期向社会公布经登记人员的情况。</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第四章</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职</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责</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第十六条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环境影响评价工程师在进行环境影响评价业务活动时，必须遵守国家法律、法规和行业管理的各项规定，坚持科学、客观、公正的原则，恪守职业道德。</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第十七条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w:t>
      </w:r>
      <w:proofErr w:type="gramStart"/>
      <w:r w:rsidRPr="00EE4AE0">
        <w:rPr>
          <w:rFonts w:ascii="Arial" w:hAnsi="Arial" w:cs="Arial"/>
          <w:color w:val="000000"/>
          <w:kern w:val="0"/>
          <w:sz w:val="18"/>
          <w:szCs w:val="18"/>
        </w:rPr>
        <w:t>可主持</w:t>
      </w:r>
      <w:proofErr w:type="gramEnd"/>
      <w:r w:rsidRPr="00EE4AE0">
        <w:rPr>
          <w:rFonts w:ascii="Arial" w:hAnsi="Arial" w:cs="Arial"/>
          <w:color w:val="000000"/>
          <w:kern w:val="0"/>
          <w:sz w:val="18"/>
          <w:szCs w:val="18"/>
        </w:rPr>
        <w:t>进行下列工作：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（一）环境影响评价；</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（二）环境影响后评价；</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（三）环境影响技术评估；</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（四）环境保护验收。</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第十八条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环境影响评价工程师应在具有环境影响评价资质的单位中，以该单位的名义接受环境影响评价委托业务。</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第十九条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环境影响评价工程师在接受环境影响评价委托业务时，应为委托人保守商务秘密。</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第二十条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环境影响评价工程师对其主持完成的环境影响评价相关工作的技术文件承担相应责任。</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第二十一条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环境影响评价工程师应当不断更新知识，并按规定参加继续教育。</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第五章</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附</w:t>
      </w:r>
      <w:r w:rsidRPr="00EE4AE0">
        <w:rPr>
          <w:rFonts w:ascii="Arial" w:hAnsi="Arial" w:cs="Arial"/>
          <w:b/>
          <w:bCs/>
          <w:color w:val="000000"/>
          <w:kern w:val="0"/>
          <w:sz w:val="18"/>
          <w:szCs w:val="18"/>
        </w:rPr>
        <w:t xml:space="preserve">  </w:t>
      </w:r>
      <w:r w:rsidRPr="00EE4AE0">
        <w:rPr>
          <w:rFonts w:ascii="Arial" w:hAnsi="Arial" w:cs="Arial"/>
          <w:b/>
          <w:bCs/>
          <w:color w:val="000000"/>
          <w:kern w:val="0"/>
          <w:sz w:val="18"/>
          <w:szCs w:val="18"/>
        </w:rPr>
        <w:t>则</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第二十二条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通过全国统一考试，取得环境影响评价工程师职业资格证书的人员，用人单位可根据工作需要聘任工程师职务。</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lastRenderedPageBreak/>
        <w:t>第二十三条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在全国实施环境影响评价工程师职业资格考试之前，对长期从事环境影响评价工作，具有较高理论水平和丰富实践经验，并受聘担任工程类高级专业技术职务的人员，可通过考核认定取得环境影响评价工程师职业资格证书。</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第二十四条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环境影响评价的技术文件种类、登记管理办法及相关规定由环保总局另行制定。</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第二十五条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获准在中华人民共和国境内就业的外籍人员及港、澳、台地区的专业人员，符合国家有关规定和本规定要求的，也可按照规定的程序申请参加考试、登记。</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第二十六条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本规定自</w:t>
      </w:r>
      <w:r w:rsidRPr="00EE4AE0">
        <w:rPr>
          <w:rFonts w:ascii="Arial" w:hAnsi="Arial" w:cs="Arial"/>
          <w:color w:val="000000"/>
          <w:kern w:val="0"/>
          <w:sz w:val="18"/>
          <w:szCs w:val="18"/>
        </w:rPr>
        <w:t>2004</w:t>
      </w:r>
      <w:r w:rsidRPr="00EE4AE0">
        <w:rPr>
          <w:rFonts w:ascii="Arial" w:hAnsi="Arial" w:cs="Arial"/>
          <w:color w:val="000000"/>
          <w:kern w:val="0"/>
          <w:sz w:val="18"/>
          <w:szCs w:val="18"/>
        </w:rPr>
        <w:t>年</w:t>
      </w:r>
      <w:r w:rsidRPr="00EE4AE0">
        <w:rPr>
          <w:rFonts w:ascii="Arial" w:hAnsi="Arial" w:cs="Arial"/>
          <w:color w:val="000000"/>
          <w:kern w:val="0"/>
          <w:sz w:val="18"/>
          <w:szCs w:val="18"/>
        </w:rPr>
        <w:t>4</w:t>
      </w:r>
      <w:r w:rsidRPr="00EE4AE0">
        <w:rPr>
          <w:rFonts w:ascii="Arial" w:hAnsi="Arial" w:cs="Arial"/>
          <w:color w:val="000000"/>
          <w:kern w:val="0"/>
          <w:sz w:val="18"/>
          <w:szCs w:val="18"/>
        </w:rPr>
        <w:t>月</w:t>
      </w:r>
      <w:r w:rsidRPr="00EE4AE0">
        <w:rPr>
          <w:rFonts w:ascii="Arial" w:hAnsi="Arial" w:cs="Arial"/>
          <w:color w:val="000000"/>
          <w:kern w:val="0"/>
          <w:sz w:val="18"/>
          <w:szCs w:val="18"/>
        </w:rPr>
        <w:t>1</w:t>
      </w:r>
      <w:r w:rsidRPr="00EE4AE0">
        <w:rPr>
          <w:rFonts w:ascii="Arial" w:hAnsi="Arial" w:cs="Arial"/>
          <w:color w:val="000000"/>
          <w:kern w:val="0"/>
          <w:sz w:val="18"/>
          <w:szCs w:val="18"/>
        </w:rPr>
        <w:t>日起施行。</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环境影响评价工程师职业资格考试实施办法</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xml:space="preserve">    </w:t>
      </w:r>
      <w:r w:rsidRPr="00EE4AE0">
        <w:rPr>
          <w:rFonts w:ascii="Arial" w:hAnsi="Arial" w:cs="Arial"/>
          <w:b/>
          <w:bCs/>
          <w:color w:val="000000"/>
          <w:kern w:val="0"/>
          <w:sz w:val="18"/>
          <w:szCs w:val="18"/>
        </w:rPr>
        <w:t>第一条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环境影响评价工程师职业资格考试在人事部、国家环境保护总局（以下简称</w:t>
      </w:r>
      <w:r w:rsidRPr="00EE4AE0">
        <w:rPr>
          <w:rFonts w:ascii="Arial" w:hAnsi="Arial" w:cs="Arial"/>
          <w:color w:val="000000"/>
          <w:kern w:val="0"/>
          <w:sz w:val="18"/>
          <w:szCs w:val="18"/>
        </w:rPr>
        <w:t>“</w:t>
      </w:r>
      <w:r w:rsidRPr="00EE4AE0">
        <w:rPr>
          <w:rFonts w:ascii="Arial" w:hAnsi="Arial" w:cs="Arial"/>
          <w:color w:val="000000"/>
          <w:kern w:val="0"/>
          <w:sz w:val="18"/>
          <w:szCs w:val="18"/>
        </w:rPr>
        <w:t>环保总局</w:t>
      </w:r>
      <w:r w:rsidRPr="00EE4AE0">
        <w:rPr>
          <w:rFonts w:ascii="Arial" w:hAnsi="Arial" w:cs="Arial"/>
          <w:color w:val="000000"/>
          <w:kern w:val="0"/>
          <w:sz w:val="18"/>
          <w:szCs w:val="18"/>
        </w:rPr>
        <w:t>”</w:t>
      </w:r>
      <w:r w:rsidRPr="00EE4AE0">
        <w:rPr>
          <w:rFonts w:ascii="Arial" w:hAnsi="Arial" w:cs="Arial"/>
          <w:color w:val="000000"/>
          <w:kern w:val="0"/>
          <w:sz w:val="18"/>
          <w:szCs w:val="18"/>
        </w:rPr>
        <w:t>）的领导下进行。两部门共同成立环境影响评价工程师职业资格考试办公室（以下简称考试办公室，设在环保总局），负责考试相关政策的研究及管理工作。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第二条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环境影响评价工程师职业资格考试时间定于每年的第</w:t>
      </w:r>
      <w:r w:rsidRPr="00EE4AE0">
        <w:rPr>
          <w:rFonts w:ascii="Arial" w:hAnsi="Arial" w:cs="Arial"/>
          <w:color w:val="000000"/>
          <w:kern w:val="0"/>
          <w:sz w:val="18"/>
          <w:szCs w:val="18"/>
        </w:rPr>
        <w:t>2</w:t>
      </w:r>
      <w:r w:rsidRPr="00EE4AE0">
        <w:rPr>
          <w:rFonts w:ascii="Arial" w:hAnsi="Arial" w:cs="Arial"/>
          <w:color w:val="000000"/>
          <w:kern w:val="0"/>
          <w:sz w:val="18"/>
          <w:szCs w:val="18"/>
        </w:rPr>
        <w:t>季度。</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第三条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环境影响评价工程师考试设《环境影响评价相关法律法规》、《环境影响评价技术导则与标准》、《环境影响评价技术方法》和《环境影响评价案例分析》</w:t>
      </w:r>
      <w:r w:rsidRPr="00EE4AE0">
        <w:rPr>
          <w:rFonts w:ascii="Arial" w:hAnsi="Arial" w:cs="Arial"/>
          <w:color w:val="000000"/>
          <w:kern w:val="0"/>
          <w:sz w:val="18"/>
          <w:szCs w:val="18"/>
        </w:rPr>
        <w:t>4</w:t>
      </w:r>
      <w:r w:rsidRPr="00EE4AE0">
        <w:rPr>
          <w:rFonts w:ascii="Arial" w:hAnsi="Arial" w:cs="Arial"/>
          <w:color w:val="000000"/>
          <w:kern w:val="0"/>
          <w:sz w:val="18"/>
          <w:szCs w:val="18"/>
        </w:rPr>
        <w:t>个科目。</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考试分</w:t>
      </w:r>
      <w:r w:rsidRPr="00EE4AE0">
        <w:rPr>
          <w:rFonts w:ascii="Arial" w:hAnsi="Arial" w:cs="Arial"/>
          <w:color w:val="000000"/>
          <w:kern w:val="0"/>
          <w:sz w:val="18"/>
          <w:szCs w:val="18"/>
        </w:rPr>
        <w:t>4</w:t>
      </w:r>
      <w:r w:rsidRPr="00EE4AE0">
        <w:rPr>
          <w:rFonts w:ascii="Arial" w:hAnsi="Arial" w:cs="Arial"/>
          <w:color w:val="000000"/>
          <w:kern w:val="0"/>
          <w:sz w:val="18"/>
          <w:szCs w:val="18"/>
        </w:rPr>
        <w:t>个半天进行，各科目的考试时间均为</w:t>
      </w:r>
      <w:r w:rsidRPr="00EE4AE0">
        <w:rPr>
          <w:rFonts w:ascii="Arial" w:hAnsi="Arial" w:cs="Arial"/>
          <w:color w:val="000000"/>
          <w:kern w:val="0"/>
          <w:sz w:val="18"/>
          <w:szCs w:val="18"/>
        </w:rPr>
        <w:t>3</w:t>
      </w:r>
      <w:r w:rsidRPr="00EE4AE0">
        <w:rPr>
          <w:rFonts w:ascii="Arial" w:hAnsi="Arial" w:cs="Arial"/>
          <w:color w:val="000000"/>
          <w:kern w:val="0"/>
          <w:sz w:val="18"/>
          <w:szCs w:val="18"/>
        </w:rPr>
        <w:t>小时，采用闭卷笔答方式。</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第四条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符合《暂行规定》的报名条件者，均可报名参加环境影响评价工程师职业资格考试。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第五条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截止</w:t>
      </w:r>
      <w:r w:rsidRPr="00EE4AE0">
        <w:rPr>
          <w:rFonts w:ascii="Arial" w:hAnsi="Arial" w:cs="Arial"/>
          <w:color w:val="000000"/>
          <w:kern w:val="0"/>
          <w:sz w:val="18"/>
          <w:szCs w:val="18"/>
        </w:rPr>
        <w:t>2003</w:t>
      </w:r>
      <w:r w:rsidRPr="00EE4AE0">
        <w:rPr>
          <w:rFonts w:ascii="Arial" w:hAnsi="Arial" w:cs="Arial"/>
          <w:color w:val="000000"/>
          <w:kern w:val="0"/>
          <w:sz w:val="18"/>
          <w:szCs w:val="18"/>
        </w:rPr>
        <w:t>年</w:t>
      </w:r>
      <w:r w:rsidRPr="00EE4AE0">
        <w:rPr>
          <w:rFonts w:ascii="Arial" w:hAnsi="Arial" w:cs="Arial"/>
          <w:color w:val="000000"/>
          <w:kern w:val="0"/>
          <w:sz w:val="18"/>
          <w:szCs w:val="18"/>
        </w:rPr>
        <w:t>12</w:t>
      </w:r>
      <w:r w:rsidRPr="00EE4AE0">
        <w:rPr>
          <w:rFonts w:ascii="Arial" w:hAnsi="Arial" w:cs="Arial"/>
          <w:color w:val="000000"/>
          <w:kern w:val="0"/>
          <w:sz w:val="18"/>
          <w:szCs w:val="18"/>
        </w:rPr>
        <w:t>月</w:t>
      </w:r>
      <w:r w:rsidRPr="00EE4AE0">
        <w:rPr>
          <w:rFonts w:ascii="Arial" w:hAnsi="Arial" w:cs="Arial"/>
          <w:color w:val="000000"/>
          <w:kern w:val="0"/>
          <w:sz w:val="18"/>
          <w:szCs w:val="18"/>
        </w:rPr>
        <w:t>31</w:t>
      </w:r>
      <w:r w:rsidRPr="00EE4AE0">
        <w:rPr>
          <w:rFonts w:ascii="Arial" w:hAnsi="Arial" w:cs="Arial"/>
          <w:color w:val="000000"/>
          <w:kern w:val="0"/>
          <w:sz w:val="18"/>
          <w:szCs w:val="18"/>
        </w:rPr>
        <w:t>日前，长期在环境影响评价岗位上工作，并符合下列条件之一的，可免试《环境影响评价技术导则与标准》和《环境影响评价技术方法》</w:t>
      </w:r>
      <w:r w:rsidRPr="00EE4AE0">
        <w:rPr>
          <w:rFonts w:ascii="Arial" w:hAnsi="Arial" w:cs="Arial"/>
          <w:color w:val="000000"/>
          <w:kern w:val="0"/>
          <w:sz w:val="18"/>
          <w:szCs w:val="18"/>
        </w:rPr>
        <w:t>2</w:t>
      </w:r>
      <w:r w:rsidRPr="00EE4AE0">
        <w:rPr>
          <w:rFonts w:ascii="Arial" w:hAnsi="Arial" w:cs="Arial"/>
          <w:color w:val="000000"/>
          <w:kern w:val="0"/>
          <w:sz w:val="18"/>
          <w:szCs w:val="18"/>
        </w:rPr>
        <w:t>个科目，只参加《环境影响评价相关法律法规》和《环境影响评价案例分析》</w:t>
      </w:r>
      <w:r w:rsidRPr="00EE4AE0">
        <w:rPr>
          <w:rFonts w:ascii="Arial" w:hAnsi="Arial" w:cs="Arial"/>
          <w:color w:val="000000"/>
          <w:kern w:val="0"/>
          <w:sz w:val="18"/>
          <w:szCs w:val="18"/>
        </w:rPr>
        <w:t>2</w:t>
      </w:r>
      <w:r w:rsidRPr="00EE4AE0">
        <w:rPr>
          <w:rFonts w:ascii="Arial" w:hAnsi="Arial" w:cs="Arial"/>
          <w:color w:val="000000"/>
          <w:kern w:val="0"/>
          <w:sz w:val="18"/>
          <w:szCs w:val="18"/>
        </w:rPr>
        <w:t>个科目的考试。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（一）受聘担任工程类高级专业技术职务满</w:t>
      </w:r>
      <w:r w:rsidRPr="00EE4AE0">
        <w:rPr>
          <w:rFonts w:ascii="Arial" w:hAnsi="Arial" w:cs="Arial"/>
          <w:color w:val="000000"/>
          <w:kern w:val="0"/>
          <w:sz w:val="18"/>
          <w:szCs w:val="18"/>
        </w:rPr>
        <w:t>3</w:t>
      </w:r>
      <w:r w:rsidRPr="00EE4AE0">
        <w:rPr>
          <w:rFonts w:ascii="Arial" w:hAnsi="Arial" w:cs="Arial"/>
          <w:color w:val="000000"/>
          <w:kern w:val="0"/>
          <w:sz w:val="18"/>
          <w:szCs w:val="18"/>
        </w:rPr>
        <w:t>年，累计从事环境影响评价相关业务工作满</w:t>
      </w:r>
      <w:r w:rsidRPr="00EE4AE0">
        <w:rPr>
          <w:rFonts w:ascii="Arial" w:hAnsi="Arial" w:cs="Arial"/>
          <w:color w:val="000000"/>
          <w:kern w:val="0"/>
          <w:sz w:val="18"/>
          <w:szCs w:val="18"/>
        </w:rPr>
        <w:t>15</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（二）受聘担任工程类高级专业技术职务，并取得环保总局核发的</w:t>
      </w:r>
      <w:r w:rsidRPr="00EE4AE0">
        <w:rPr>
          <w:rFonts w:ascii="Arial" w:hAnsi="Arial" w:cs="Arial"/>
          <w:color w:val="000000"/>
          <w:kern w:val="0"/>
          <w:sz w:val="18"/>
          <w:szCs w:val="18"/>
        </w:rPr>
        <w:t>“</w:t>
      </w:r>
      <w:r w:rsidRPr="00EE4AE0">
        <w:rPr>
          <w:rFonts w:ascii="Arial" w:hAnsi="Arial" w:cs="Arial"/>
          <w:color w:val="000000"/>
          <w:kern w:val="0"/>
          <w:sz w:val="18"/>
          <w:szCs w:val="18"/>
        </w:rPr>
        <w:t>环境影响评价上岗培训合格证书</w:t>
      </w:r>
      <w:r w:rsidRPr="00EE4AE0">
        <w:rPr>
          <w:rFonts w:ascii="Arial" w:hAnsi="Arial" w:cs="Arial"/>
          <w:color w:val="000000"/>
          <w:kern w:val="0"/>
          <w:sz w:val="18"/>
          <w:szCs w:val="18"/>
        </w:rPr>
        <w:t>”</w:t>
      </w:r>
      <w:r w:rsidRPr="00EE4AE0">
        <w:rPr>
          <w:rFonts w:ascii="Arial" w:hAnsi="Arial" w:cs="Arial"/>
          <w:color w:val="000000"/>
          <w:kern w:val="0"/>
          <w:sz w:val="18"/>
          <w:szCs w:val="18"/>
        </w:rPr>
        <w:t>。</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第六条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考试成绩实行两年为一个周期的滚动管理办法。参加全部</w:t>
      </w:r>
      <w:r w:rsidRPr="00EE4AE0">
        <w:rPr>
          <w:rFonts w:ascii="Arial" w:hAnsi="Arial" w:cs="Arial"/>
          <w:color w:val="000000"/>
          <w:kern w:val="0"/>
          <w:sz w:val="18"/>
          <w:szCs w:val="18"/>
        </w:rPr>
        <w:t>4</w:t>
      </w:r>
      <w:r w:rsidRPr="00EE4AE0">
        <w:rPr>
          <w:rFonts w:ascii="Arial" w:hAnsi="Arial" w:cs="Arial"/>
          <w:color w:val="000000"/>
          <w:kern w:val="0"/>
          <w:sz w:val="18"/>
          <w:szCs w:val="18"/>
        </w:rPr>
        <w:t>个科目考试的人员必须在连续的两个考试年度内通过全部科目；免试部分科目的人员必须在一个考试年度内通过应试科目考试。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第七条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参加考试须由本人提出申请，携带所在单位出具的有关证明材料到考试办公室确定的考试管理机构报名。考试管理机构按规定程序和报名条件审查合格后，向申请人核发准考证。应考人员凭准考证及有关证明在指定的时间、地点参加考试。</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第八条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环保总局根据情况确定考点设置的区域和数量。考点原则上设在省会城市和直辖市的大、中专院校或高考定点学校。</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考点设置所在地的省、自治区、直辖市人事部门负责对考试考</w:t>
      </w:r>
      <w:proofErr w:type="gramStart"/>
      <w:r w:rsidRPr="00EE4AE0">
        <w:rPr>
          <w:rFonts w:ascii="Arial" w:hAnsi="Arial" w:cs="Arial"/>
          <w:color w:val="000000"/>
          <w:kern w:val="0"/>
          <w:sz w:val="18"/>
          <w:szCs w:val="18"/>
        </w:rPr>
        <w:t>务</w:t>
      </w:r>
      <w:proofErr w:type="gramEnd"/>
      <w:r w:rsidRPr="00EE4AE0">
        <w:rPr>
          <w:rFonts w:ascii="Arial" w:hAnsi="Arial" w:cs="Arial"/>
          <w:color w:val="000000"/>
          <w:kern w:val="0"/>
          <w:sz w:val="18"/>
          <w:szCs w:val="18"/>
        </w:rPr>
        <w:t>的实施工作进行指导、检查和监督。</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第九条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环境影响评价工程师职业资格考试大纲由环保总局负责组织编写、出版和发行。任何单位和个人不得盗用环保总局的名义编写、出版各种考试用书和复习资料。</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坚持考试与培训分开、应考人员自愿参加培训的原则，凡参与考试工作的人员，不得参加考试和与考试有关的培训工作。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lastRenderedPageBreak/>
        <w:t>第十一条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环保总局统筹规划培训工作，承担环境影响评价工程师职业资格考试培训工作的机构，应具备场地、师资等条件。</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第十二条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环境影响评价工程师职业资格考试、培训及有关项目的收费标准，须经价格主管部门批准，并向社会公布，接受群众监督。</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第十三条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考</w:t>
      </w:r>
      <w:proofErr w:type="gramStart"/>
      <w:r w:rsidRPr="00EE4AE0">
        <w:rPr>
          <w:rFonts w:ascii="Arial" w:hAnsi="Arial" w:cs="Arial"/>
          <w:color w:val="000000"/>
          <w:kern w:val="0"/>
          <w:sz w:val="18"/>
          <w:szCs w:val="18"/>
        </w:rPr>
        <w:t>务</w:t>
      </w:r>
      <w:proofErr w:type="gramEnd"/>
      <w:r w:rsidRPr="00EE4AE0">
        <w:rPr>
          <w:rFonts w:ascii="Arial" w:hAnsi="Arial" w:cs="Arial"/>
          <w:color w:val="000000"/>
          <w:kern w:val="0"/>
          <w:sz w:val="18"/>
          <w:szCs w:val="18"/>
        </w:rPr>
        <w:t>管理工作要严格执行考试工作的有关规章和制度，遵守保密制度，严防泄密，切实做好试卷命制、印刷、发送和保管过程中的保密工作。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第十四条</w:t>
      </w:r>
      <w:r w:rsidRPr="00EE4AE0">
        <w:rPr>
          <w:rFonts w:ascii="Arial" w:hAnsi="Arial" w:cs="Arial"/>
          <w:color w:val="000000"/>
          <w:kern w:val="0"/>
          <w:sz w:val="18"/>
          <w:szCs w:val="18"/>
        </w:rPr>
        <w:t xml:space="preserve">  </w:t>
      </w:r>
      <w:r w:rsidRPr="00EE4AE0">
        <w:rPr>
          <w:rFonts w:ascii="Arial" w:hAnsi="Arial" w:cs="Arial"/>
          <w:color w:val="000000"/>
          <w:kern w:val="0"/>
          <w:sz w:val="18"/>
          <w:szCs w:val="18"/>
        </w:rPr>
        <w:t>加强对考试工作的组织管理，认真执行考试回避制度，严肃考试工作纪律和考场纪律。对弄虚作假等违反考试有关规定者，按规定严肃处理，并追究当事人和有关领导的责任。</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b/>
          <w:bCs/>
          <w:color w:val="000000"/>
          <w:kern w:val="0"/>
          <w:sz w:val="18"/>
          <w:szCs w:val="18"/>
        </w:rPr>
        <w:t>环境影响评价工程师职业资格考核认定办法</w:t>
      </w:r>
    </w:p>
    <w:p w:rsidR="00EE4AE0" w:rsidRPr="00EE4AE0" w:rsidRDefault="00EE4AE0" w:rsidP="00EE4AE0">
      <w:pPr>
        <w:widowControl/>
        <w:spacing w:line="360" w:lineRule="atLeast"/>
        <w:jc w:val="center"/>
        <w:rPr>
          <w:rFonts w:ascii="Arial" w:hAnsi="Arial" w:cs="Arial"/>
          <w:color w:val="000000"/>
          <w:kern w:val="0"/>
          <w:sz w:val="18"/>
          <w:szCs w:val="18"/>
        </w:rPr>
      </w:pPr>
      <w:r w:rsidRPr="00EE4AE0">
        <w:rPr>
          <w:rFonts w:ascii="Arial" w:hAnsi="Arial" w:cs="Arial"/>
          <w:color w:val="000000"/>
          <w:kern w:val="0"/>
          <w:sz w:val="18"/>
          <w:szCs w:val="18"/>
        </w:rPr>
        <w:t> </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一、考核认定申报条件</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长期从事环境影响评价、技术评估和环境保护验收等相关业务工作，业绩突出，遵守中华人民共和国宪法和各项法律、法规，恪守职业道德，身体健康，评聘为工程类高级专业技术职务，并符合下列条件（一）或条件（二）的在职在编人员。</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（一）中国科学院院士或中国工程院院士。</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（二）年龄在</w:t>
      </w:r>
      <w:r w:rsidRPr="00EE4AE0">
        <w:rPr>
          <w:rFonts w:ascii="Arial" w:hAnsi="Arial" w:cs="Arial"/>
          <w:color w:val="000000"/>
          <w:kern w:val="0"/>
          <w:sz w:val="18"/>
          <w:szCs w:val="18"/>
        </w:rPr>
        <w:t>70</w:t>
      </w:r>
      <w:r w:rsidRPr="00EE4AE0">
        <w:rPr>
          <w:rFonts w:ascii="Arial" w:hAnsi="Arial" w:cs="Arial"/>
          <w:color w:val="000000"/>
          <w:kern w:val="0"/>
          <w:sz w:val="18"/>
          <w:szCs w:val="18"/>
        </w:rPr>
        <w:t>周岁（含）以下，并同时具备下列</w:t>
      </w:r>
      <w:r w:rsidRPr="00EE4AE0">
        <w:rPr>
          <w:rFonts w:ascii="Arial" w:hAnsi="Arial" w:cs="Arial"/>
          <w:color w:val="000000"/>
          <w:kern w:val="0"/>
          <w:sz w:val="18"/>
          <w:szCs w:val="18"/>
        </w:rPr>
        <w:t>1</w:t>
      </w:r>
      <w:r w:rsidRPr="00EE4AE0">
        <w:rPr>
          <w:rFonts w:ascii="Arial" w:hAnsi="Arial" w:cs="Arial"/>
          <w:color w:val="000000"/>
          <w:kern w:val="0"/>
          <w:sz w:val="18"/>
          <w:szCs w:val="18"/>
        </w:rPr>
        <w:t>、</w:t>
      </w:r>
      <w:r w:rsidRPr="00EE4AE0">
        <w:rPr>
          <w:rFonts w:ascii="Arial" w:hAnsi="Arial" w:cs="Arial"/>
          <w:color w:val="000000"/>
          <w:kern w:val="0"/>
          <w:sz w:val="18"/>
          <w:szCs w:val="18"/>
        </w:rPr>
        <w:t>2</w:t>
      </w:r>
      <w:r w:rsidRPr="00EE4AE0">
        <w:rPr>
          <w:rFonts w:ascii="Arial" w:hAnsi="Arial" w:cs="Arial"/>
          <w:color w:val="000000"/>
          <w:kern w:val="0"/>
          <w:sz w:val="18"/>
          <w:szCs w:val="18"/>
        </w:rPr>
        <w:t>、</w:t>
      </w:r>
      <w:r w:rsidRPr="00EE4AE0">
        <w:rPr>
          <w:rFonts w:ascii="Arial" w:hAnsi="Arial" w:cs="Arial"/>
          <w:color w:val="000000"/>
          <w:kern w:val="0"/>
          <w:sz w:val="18"/>
          <w:szCs w:val="18"/>
        </w:rPr>
        <w:t>3</w:t>
      </w:r>
      <w:r w:rsidRPr="00EE4AE0">
        <w:rPr>
          <w:rFonts w:ascii="Arial" w:hAnsi="Arial" w:cs="Arial"/>
          <w:color w:val="000000"/>
          <w:kern w:val="0"/>
          <w:sz w:val="18"/>
          <w:szCs w:val="18"/>
        </w:rPr>
        <w:t>项条件中的各一项条件：</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1</w:t>
      </w:r>
      <w:r w:rsidRPr="00EE4AE0">
        <w:rPr>
          <w:rFonts w:ascii="Arial" w:hAnsi="Arial" w:cs="Arial"/>
          <w:color w:val="000000"/>
          <w:kern w:val="0"/>
          <w:sz w:val="18"/>
          <w:szCs w:val="18"/>
        </w:rPr>
        <w:t>．学历和业务工作年限：</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1</w:t>
      </w:r>
      <w:r w:rsidRPr="00EE4AE0">
        <w:rPr>
          <w:rFonts w:ascii="Arial" w:hAnsi="Arial" w:cs="Arial"/>
          <w:color w:val="000000"/>
          <w:kern w:val="0"/>
          <w:sz w:val="18"/>
          <w:szCs w:val="18"/>
        </w:rPr>
        <w:t>）</w:t>
      </w:r>
      <w:r w:rsidRPr="00EE4AE0">
        <w:rPr>
          <w:rFonts w:ascii="Arial" w:hAnsi="Arial" w:cs="Arial"/>
          <w:color w:val="000000"/>
          <w:kern w:val="0"/>
          <w:sz w:val="18"/>
          <w:szCs w:val="18"/>
        </w:rPr>
        <w:t>1989</w:t>
      </w:r>
      <w:r w:rsidRPr="00EE4AE0">
        <w:rPr>
          <w:rFonts w:ascii="Arial" w:hAnsi="Arial" w:cs="Arial"/>
          <w:color w:val="000000"/>
          <w:kern w:val="0"/>
          <w:sz w:val="18"/>
          <w:szCs w:val="18"/>
        </w:rPr>
        <w:t>年</w:t>
      </w:r>
      <w:r w:rsidRPr="00EE4AE0">
        <w:rPr>
          <w:rFonts w:ascii="Arial" w:hAnsi="Arial" w:cs="Arial"/>
          <w:color w:val="000000"/>
          <w:kern w:val="0"/>
          <w:sz w:val="18"/>
          <w:szCs w:val="18"/>
        </w:rPr>
        <w:t>12</w:t>
      </w:r>
      <w:r w:rsidRPr="00EE4AE0">
        <w:rPr>
          <w:rFonts w:ascii="Arial" w:hAnsi="Arial" w:cs="Arial"/>
          <w:color w:val="000000"/>
          <w:kern w:val="0"/>
          <w:sz w:val="18"/>
          <w:szCs w:val="18"/>
        </w:rPr>
        <w:t>月</w:t>
      </w:r>
      <w:r w:rsidRPr="00EE4AE0">
        <w:rPr>
          <w:rFonts w:ascii="Arial" w:hAnsi="Arial" w:cs="Arial"/>
          <w:color w:val="000000"/>
          <w:kern w:val="0"/>
          <w:sz w:val="18"/>
          <w:szCs w:val="18"/>
        </w:rPr>
        <w:t>31</w:t>
      </w:r>
      <w:r w:rsidRPr="00EE4AE0">
        <w:rPr>
          <w:rFonts w:ascii="Arial" w:hAnsi="Arial" w:cs="Arial"/>
          <w:color w:val="000000"/>
          <w:kern w:val="0"/>
          <w:sz w:val="18"/>
          <w:szCs w:val="18"/>
        </w:rPr>
        <w:t>日前，取得环境保护相关专业博士学位，累计从事环境影响评价相关业务工作满</w:t>
      </w:r>
      <w:r w:rsidRPr="00EE4AE0">
        <w:rPr>
          <w:rFonts w:ascii="Arial" w:hAnsi="Arial" w:cs="Arial"/>
          <w:color w:val="000000"/>
          <w:kern w:val="0"/>
          <w:sz w:val="18"/>
          <w:szCs w:val="18"/>
        </w:rPr>
        <w:t>9</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2</w:t>
      </w:r>
      <w:r w:rsidRPr="00EE4AE0">
        <w:rPr>
          <w:rFonts w:ascii="Arial" w:hAnsi="Arial" w:cs="Arial"/>
          <w:color w:val="000000"/>
          <w:kern w:val="0"/>
          <w:sz w:val="18"/>
          <w:szCs w:val="18"/>
        </w:rPr>
        <w:t>）</w:t>
      </w:r>
      <w:r w:rsidRPr="00EE4AE0">
        <w:rPr>
          <w:rFonts w:ascii="Arial" w:hAnsi="Arial" w:cs="Arial"/>
          <w:color w:val="000000"/>
          <w:kern w:val="0"/>
          <w:sz w:val="18"/>
          <w:szCs w:val="18"/>
        </w:rPr>
        <w:t>1986</w:t>
      </w:r>
      <w:r w:rsidRPr="00EE4AE0">
        <w:rPr>
          <w:rFonts w:ascii="Arial" w:hAnsi="Arial" w:cs="Arial"/>
          <w:color w:val="000000"/>
          <w:kern w:val="0"/>
          <w:sz w:val="18"/>
          <w:szCs w:val="18"/>
        </w:rPr>
        <w:t>年</w:t>
      </w:r>
      <w:r w:rsidRPr="00EE4AE0">
        <w:rPr>
          <w:rFonts w:ascii="Arial" w:hAnsi="Arial" w:cs="Arial"/>
          <w:color w:val="000000"/>
          <w:kern w:val="0"/>
          <w:sz w:val="18"/>
          <w:szCs w:val="18"/>
        </w:rPr>
        <w:t>12</w:t>
      </w:r>
      <w:r w:rsidRPr="00EE4AE0">
        <w:rPr>
          <w:rFonts w:ascii="Arial" w:hAnsi="Arial" w:cs="Arial"/>
          <w:color w:val="000000"/>
          <w:kern w:val="0"/>
          <w:sz w:val="18"/>
          <w:szCs w:val="18"/>
        </w:rPr>
        <w:t>月</w:t>
      </w:r>
      <w:r w:rsidRPr="00EE4AE0">
        <w:rPr>
          <w:rFonts w:ascii="Arial" w:hAnsi="Arial" w:cs="Arial"/>
          <w:color w:val="000000"/>
          <w:kern w:val="0"/>
          <w:sz w:val="18"/>
          <w:szCs w:val="18"/>
        </w:rPr>
        <w:t>31</w:t>
      </w:r>
      <w:r w:rsidRPr="00EE4AE0">
        <w:rPr>
          <w:rFonts w:ascii="Arial" w:hAnsi="Arial" w:cs="Arial"/>
          <w:color w:val="000000"/>
          <w:kern w:val="0"/>
          <w:sz w:val="18"/>
          <w:szCs w:val="18"/>
        </w:rPr>
        <w:t>日前，取得环境保护相关专业硕士学位，累计从事环境影响评价相关业务工作满</w:t>
      </w:r>
      <w:r w:rsidRPr="00EE4AE0">
        <w:rPr>
          <w:rFonts w:ascii="Arial" w:hAnsi="Arial" w:cs="Arial"/>
          <w:color w:val="000000"/>
          <w:kern w:val="0"/>
          <w:sz w:val="18"/>
          <w:szCs w:val="18"/>
        </w:rPr>
        <w:t>12</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3</w:t>
      </w:r>
      <w:r w:rsidRPr="00EE4AE0">
        <w:rPr>
          <w:rFonts w:ascii="Arial" w:hAnsi="Arial" w:cs="Arial"/>
          <w:color w:val="000000"/>
          <w:kern w:val="0"/>
          <w:sz w:val="18"/>
          <w:szCs w:val="18"/>
        </w:rPr>
        <w:t>）</w:t>
      </w:r>
      <w:r w:rsidRPr="00EE4AE0">
        <w:rPr>
          <w:rFonts w:ascii="Arial" w:hAnsi="Arial" w:cs="Arial"/>
          <w:color w:val="000000"/>
          <w:kern w:val="0"/>
          <w:sz w:val="18"/>
          <w:szCs w:val="18"/>
        </w:rPr>
        <w:t>1983</w:t>
      </w:r>
      <w:r w:rsidRPr="00EE4AE0">
        <w:rPr>
          <w:rFonts w:ascii="Arial" w:hAnsi="Arial" w:cs="Arial"/>
          <w:color w:val="000000"/>
          <w:kern w:val="0"/>
          <w:sz w:val="18"/>
          <w:szCs w:val="18"/>
        </w:rPr>
        <w:t>年</w:t>
      </w:r>
      <w:r w:rsidRPr="00EE4AE0">
        <w:rPr>
          <w:rFonts w:ascii="Arial" w:hAnsi="Arial" w:cs="Arial"/>
          <w:color w:val="000000"/>
          <w:kern w:val="0"/>
          <w:sz w:val="18"/>
          <w:szCs w:val="18"/>
        </w:rPr>
        <w:t>12</w:t>
      </w:r>
      <w:r w:rsidRPr="00EE4AE0">
        <w:rPr>
          <w:rFonts w:ascii="Arial" w:hAnsi="Arial" w:cs="Arial"/>
          <w:color w:val="000000"/>
          <w:kern w:val="0"/>
          <w:sz w:val="18"/>
          <w:szCs w:val="18"/>
        </w:rPr>
        <w:t>月</w:t>
      </w:r>
      <w:r w:rsidRPr="00EE4AE0">
        <w:rPr>
          <w:rFonts w:ascii="Arial" w:hAnsi="Arial" w:cs="Arial"/>
          <w:color w:val="000000"/>
          <w:kern w:val="0"/>
          <w:sz w:val="18"/>
          <w:szCs w:val="18"/>
        </w:rPr>
        <w:t>31</w:t>
      </w:r>
      <w:r w:rsidRPr="00EE4AE0">
        <w:rPr>
          <w:rFonts w:ascii="Arial" w:hAnsi="Arial" w:cs="Arial"/>
          <w:color w:val="000000"/>
          <w:kern w:val="0"/>
          <w:sz w:val="18"/>
          <w:szCs w:val="18"/>
        </w:rPr>
        <w:t>日前，取得环境保护相关专业大学本科学历或学位，累计从事环境影响评价相关业务工作满</w:t>
      </w:r>
      <w:r w:rsidRPr="00EE4AE0">
        <w:rPr>
          <w:rFonts w:ascii="Arial" w:hAnsi="Arial" w:cs="Arial"/>
          <w:color w:val="000000"/>
          <w:kern w:val="0"/>
          <w:sz w:val="18"/>
          <w:szCs w:val="18"/>
        </w:rPr>
        <w:t>15</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4</w:t>
      </w:r>
      <w:r w:rsidRPr="00EE4AE0">
        <w:rPr>
          <w:rFonts w:ascii="Arial" w:hAnsi="Arial" w:cs="Arial"/>
          <w:color w:val="000000"/>
          <w:kern w:val="0"/>
          <w:sz w:val="18"/>
          <w:szCs w:val="18"/>
        </w:rPr>
        <w:t>）</w:t>
      </w:r>
      <w:r w:rsidRPr="00EE4AE0">
        <w:rPr>
          <w:rFonts w:ascii="Arial" w:hAnsi="Arial" w:cs="Arial"/>
          <w:color w:val="000000"/>
          <w:kern w:val="0"/>
          <w:sz w:val="18"/>
          <w:szCs w:val="18"/>
        </w:rPr>
        <w:t>1981</w:t>
      </w:r>
      <w:r w:rsidRPr="00EE4AE0">
        <w:rPr>
          <w:rFonts w:ascii="Arial" w:hAnsi="Arial" w:cs="Arial"/>
          <w:color w:val="000000"/>
          <w:kern w:val="0"/>
          <w:sz w:val="18"/>
          <w:szCs w:val="18"/>
        </w:rPr>
        <w:t>年</w:t>
      </w:r>
      <w:r w:rsidRPr="00EE4AE0">
        <w:rPr>
          <w:rFonts w:ascii="Arial" w:hAnsi="Arial" w:cs="Arial"/>
          <w:color w:val="000000"/>
          <w:kern w:val="0"/>
          <w:sz w:val="18"/>
          <w:szCs w:val="18"/>
        </w:rPr>
        <w:t>12</w:t>
      </w:r>
      <w:r w:rsidRPr="00EE4AE0">
        <w:rPr>
          <w:rFonts w:ascii="Arial" w:hAnsi="Arial" w:cs="Arial"/>
          <w:color w:val="000000"/>
          <w:kern w:val="0"/>
          <w:sz w:val="18"/>
          <w:szCs w:val="18"/>
        </w:rPr>
        <w:t>月</w:t>
      </w:r>
      <w:r w:rsidRPr="00EE4AE0">
        <w:rPr>
          <w:rFonts w:ascii="Arial" w:hAnsi="Arial" w:cs="Arial"/>
          <w:color w:val="000000"/>
          <w:kern w:val="0"/>
          <w:sz w:val="18"/>
          <w:szCs w:val="18"/>
        </w:rPr>
        <w:t>31</w:t>
      </w:r>
      <w:r w:rsidRPr="00EE4AE0">
        <w:rPr>
          <w:rFonts w:ascii="Arial" w:hAnsi="Arial" w:cs="Arial"/>
          <w:color w:val="000000"/>
          <w:kern w:val="0"/>
          <w:sz w:val="18"/>
          <w:szCs w:val="18"/>
        </w:rPr>
        <w:t>日前，取得环境保护相关专业大学专科学历，累计从事环境影响评价相关业务工作满</w:t>
      </w:r>
      <w:r w:rsidRPr="00EE4AE0">
        <w:rPr>
          <w:rFonts w:ascii="Arial" w:hAnsi="Arial" w:cs="Arial"/>
          <w:color w:val="000000"/>
          <w:kern w:val="0"/>
          <w:sz w:val="18"/>
          <w:szCs w:val="18"/>
        </w:rPr>
        <w:t>20</w:t>
      </w:r>
      <w:r w:rsidRPr="00EE4AE0">
        <w:rPr>
          <w:rFonts w:ascii="Arial" w:hAnsi="Arial" w:cs="Arial"/>
          <w:color w:val="000000"/>
          <w:kern w:val="0"/>
          <w:sz w:val="18"/>
          <w:szCs w:val="18"/>
        </w:rPr>
        <w:t>年。</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2</w:t>
      </w:r>
      <w:r w:rsidRPr="00EE4AE0">
        <w:rPr>
          <w:rFonts w:ascii="Arial" w:hAnsi="Arial" w:cs="Arial"/>
          <w:color w:val="000000"/>
          <w:kern w:val="0"/>
          <w:sz w:val="18"/>
          <w:szCs w:val="18"/>
        </w:rPr>
        <w:t>．技术业绩：</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1</w:t>
      </w:r>
      <w:r w:rsidRPr="00EE4AE0">
        <w:rPr>
          <w:rFonts w:ascii="Arial" w:hAnsi="Arial" w:cs="Arial"/>
          <w:color w:val="000000"/>
          <w:kern w:val="0"/>
          <w:sz w:val="18"/>
          <w:szCs w:val="18"/>
        </w:rPr>
        <w:t>）担任项目负责人，主持编制由国家环境保护总局（以下简称</w:t>
      </w:r>
      <w:r w:rsidRPr="00EE4AE0">
        <w:rPr>
          <w:rFonts w:ascii="Arial" w:hAnsi="Arial" w:cs="Arial"/>
          <w:color w:val="000000"/>
          <w:kern w:val="0"/>
          <w:sz w:val="18"/>
          <w:szCs w:val="18"/>
        </w:rPr>
        <w:t>“</w:t>
      </w:r>
      <w:r w:rsidRPr="00EE4AE0">
        <w:rPr>
          <w:rFonts w:ascii="Arial" w:hAnsi="Arial" w:cs="Arial"/>
          <w:color w:val="000000"/>
          <w:kern w:val="0"/>
          <w:sz w:val="18"/>
          <w:szCs w:val="18"/>
        </w:rPr>
        <w:t>环保总局</w:t>
      </w:r>
      <w:r w:rsidRPr="00EE4AE0">
        <w:rPr>
          <w:rFonts w:ascii="Arial" w:hAnsi="Arial" w:cs="Arial"/>
          <w:color w:val="000000"/>
          <w:kern w:val="0"/>
          <w:sz w:val="18"/>
          <w:szCs w:val="18"/>
        </w:rPr>
        <w:t>”</w:t>
      </w:r>
      <w:r w:rsidRPr="00EE4AE0">
        <w:rPr>
          <w:rFonts w:ascii="Arial" w:hAnsi="Arial" w:cs="Arial"/>
          <w:color w:val="000000"/>
          <w:kern w:val="0"/>
          <w:sz w:val="18"/>
          <w:szCs w:val="18"/>
        </w:rPr>
        <w:t>）审批通过的建设项目环境影响报告书和环境保护验收报告</w:t>
      </w:r>
      <w:r w:rsidRPr="00EE4AE0">
        <w:rPr>
          <w:rFonts w:ascii="Arial" w:hAnsi="Arial" w:cs="Arial"/>
          <w:color w:val="000000"/>
          <w:kern w:val="0"/>
          <w:sz w:val="18"/>
          <w:szCs w:val="18"/>
        </w:rPr>
        <w:t>15</w:t>
      </w:r>
      <w:r w:rsidRPr="00EE4AE0">
        <w:rPr>
          <w:rFonts w:ascii="Arial" w:hAnsi="Arial" w:cs="Arial"/>
          <w:color w:val="000000"/>
          <w:kern w:val="0"/>
          <w:sz w:val="18"/>
          <w:szCs w:val="18"/>
        </w:rPr>
        <w:t>项及以上。</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2</w:t>
      </w:r>
      <w:r w:rsidRPr="00EE4AE0">
        <w:rPr>
          <w:rFonts w:ascii="Arial" w:hAnsi="Arial" w:cs="Arial"/>
          <w:color w:val="000000"/>
          <w:kern w:val="0"/>
          <w:sz w:val="18"/>
          <w:szCs w:val="18"/>
        </w:rPr>
        <w:t>）担任项目负责人，主持编制由环保总局审批通过的建设项目环境影响报告书技术评估报告</w:t>
      </w:r>
      <w:r w:rsidRPr="00EE4AE0">
        <w:rPr>
          <w:rFonts w:ascii="Arial" w:hAnsi="Arial" w:cs="Arial"/>
          <w:color w:val="000000"/>
          <w:kern w:val="0"/>
          <w:sz w:val="18"/>
          <w:szCs w:val="18"/>
        </w:rPr>
        <w:t>15</w:t>
      </w:r>
      <w:r w:rsidRPr="00EE4AE0">
        <w:rPr>
          <w:rFonts w:ascii="Arial" w:hAnsi="Arial" w:cs="Arial"/>
          <w:color w:val="000000"/>
          <w:kern w:val="0"/>
          <w:sz w:val="18"/>
          <w:szCs w:val="18"/>
        </w:rPr>
        <w:t>项及以上。</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3</w:t>
      </w:r>
      <w:r w:rsidRPr="00EE4AE0">
        <w:rPr>
          <w:rFonts w:ascii="Arial" w:hAnsi="Arial" w:cs="Arial"/>
          <w:color w:val="000000"/>
          <w:kern w:val="0"/>
          <w:sz w:val="18"/>
          <w:szCs w:val="18"/>
        </w:rPr>
        <w:t>）获得环境影响评价相关专业省（部）级科技进步（科技成果）一等奖项的主要技术负责人（前</w:t>
      </w:r>
      <w:r w:rsidRPr="00EE4AE0">
        <w:rPr>
          <w:rFonts w:ascii="Arial" w:hAnsi="Arial" w:cs="Arial"/>
          <w:color w:val="000000"/>
          <w:kern w:val="0"/>
          <w:sz w:val="18"/>
          <w:szCs w:val="18"/>
        </w:rPr>
        <w:t>5</w:t>
      </w:r>
      <w:r w:rsidRPr="00EE4AE0">
        <w:rPr>
          <w:rFonts w:ascii="Arial" w:hAnsi="Arial" w:cs="Arial"/>
          <w:color w:val="000000"/>
          <w:kern w:val="0"/>
          <w:sz w:val="18"/>
          <w:szCs w:val="18"/>
        </w:rPr>
        <w:t>名）。</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4</w:t>
      </w:r>
      <w:r w:rsidRPr="00EE4AE0">
        <w:rPr>
          <w:rFonts w:ascii="Arial" w:hAnsi="Arial" w:cs="Arial"/>
          <w:color w:val="000000"/>
          <w:kern w:val="0"/>
          <w:sz w:val="18"/>
          <w:szCs w:val="18"/>
        </w:rPr>
        <w:t>）获得</w:t>
      </w:r>
      <w:r w:rsidRPr="00EE4AE0">
        <w:rPr>
          <w:rFonts w:ascii="Arial" w:hAnsi="Arial" w:cs="Arial"/>
          <w:color w:val="000000"/>
          <w:kern w:val="0"/>
          <w:sz w:val="18"/>
          <w:szCs w:val="18"/>
        </w:rPr>
        <w:t>2</w:t>
      </w:r>
      <w:r w:rsidRPr="00EE4AE0">
        <w:rPr>
          <w:rFonts w:ascii="Arial" w:hAnsi="Arial" w:cs="Arial"/>
          <w:color w:val="000000"/>
          <w:kern w:val="0"/>
          <w:sz w:val="18"/>
          <w:szCs w:val="18"/>
        </w:rPr>
        <w:t>项以上环境影响评价相关专业省（部）级科技进步（科技成果）二等奖项的主要技术负责人（前</w:t>
      </w:r>
      <w:r w:rsidRPr="00EE4AE0">
        <w:rPr>
          <w:rFonts w:ascii="Arial" w:hAnsi="Arial" w:cs="Arial"/>
          <w:color w:val="000000"/>
          <w:kern w:val="0"/>
          <w:sz w:val="18"/>
          <w:szCs w:val="18"/>
        </w:rPr>
        <w:t>3</w:t>
      </w:r>
      <w:r w:rsidRPr="00EE4AE0">
        <w:rPr>
          <w:rFonts w:ascii="Arial" w:hAnsi="Arial" w:cs="Arial"/>
          <w:color w:val="000000"/>
          <w:kern w:val="0"/>
          <w:sz w:val="18"/>
          <w:szCs w:val="18"/>
        </w:rPr>
        <w:t>名）。</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5</w:t>
      </w:r>
      <w:r w:rsidRPr="00EE4AE0">
        <w:rPr>
          <w:rFonts w:ascii="Arial" w:hAnsi="Arial" w:cs="Arial"/>
          <w:color w:val="000000"/>
          <w:kern w:val="0"/>
          <w:sz w:val="18"/>
          <w:szCs w:val="18"/>
        </w:rPr>
        <w:t>）获得</w:t>
      </w:r>
      <w:r w:rsidRPr="00EE4AE0">
        <w:rPr>
          <w:rFonts w:ascii="Arial" w:hAnsi="Arial" w:cs="Arial"/>
          <w:color w:val="000000"/>
          <w:kern w:val="0"/>
          <w:sz w:val="18"/>
          <w:szCs w:val="18"/>
        </w:rPr>
        <w:t>3</w:t>
      </w:r>
      <w:r w:rsidRPr="00EE4AE0">
        <w:rPr>
          <w:rFonts w:ascii="Arial" w:hAnsi="Arial" w:cs="Arial"/>
          <w:color w:val="000000"/>
          <w:kern w:val="0"/>
          <w:sz w:val="18"/>
          <w:szCs w:val="18"/>
        </w:rPr>
        <w:t>项以上环境影响评价相关专业省（部）级科技进步（科技成果）三等奖项的主要技术负责人（前</w:t>
      </w:r>
      <w:r w:rsidRPr="00EE4AE0">
        <w:rPr>
          <w:rFonts w:ascii="Arial" w:hAnsi="Arial" w:cs="Arial"/>
          <w:color w:val="000000"/>
          <w:kern w:val="0"/>
          <w:sz w:val="18"/>
          <w:szCs w:val="18"/>
        </w:rPr>
        <w:t>3</w:t>
      </w:r>
      <w:r w:rsidRPr="00EE4AE0">
        <w:rPr>
          <w:rFonts w:ascii="Arial" w:hAnsi="Arial" w:cs="Arial"/>
          <w:color w:val="000000"/>
          <w:kern w:val="0"/>
          <w:sz w:val="18"/>
          <w:szCs w:val="18"/>
        </w:rPr>
        <w:t>名）。</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3</w:t>
      </w:r>
      <w:r w:rsidRPr="00EE4AE0">
        <w:rPr>
          <w:rFonts w:ascii="Arial" w:hAnsi="Arial" w:cs="Arial"/>
          <w:color w:val="000000"/>
          <w:kern w:val="0"/>
          <w:sz w:val="18"/>
          <w:szCs w:val="18"/>
        </w:rPr>
        <w:t>．学术水平：</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lastRenderedPageBreak/>
        <w:t>（</w:t>
      </w:r>
      <w:r w:rsidRPr="00EE4AE0">
        <w:rPr>
          <w:rFonts w:ascii="Arial" w:hAnsi="Arial" w:cs="Arial"/>
          <w:color w:val="000000"/>
          <w:kern w:val="0"/>
          <w:sz w:val="18"/>
          <w:szCs w:val="18"/>
        </w:rPr>
        <w:t>1</w:t>
      </w:r>
      <w:r w:rsidRPr="00EE4AE0">
        <w:rPr>
          <w:rFonts w:ascii="Arial" w:hAnsi="Arial" w:cs="Arial"/>
          <w:color w:val="000000"/>
          <w:kern w:val="0"/>
          <w:sz w:val="18"/>
          <w:szCs w:val="18"/>
        </w:rPr>
        <w:t>）在有国内统一刊号（</w:t>
      </w:r>
      <w:r w:rsidRPr="00EE4AE0">
        <w:rPr>
          <w:rFonts w:ascii="Arial" w:hAnsi="Arial" w:cs="Arial"/>
          <w:color w:val="000000"/>
          <w:kern w:val="0"/>
          <w:sz w:val="18"/>
          <w:szCs w:val="18"/>
        </w:rPr>
        <w:t>CN</w:t>
      </w:r>
      <w:r w:rsidRPr="00EE4AE0">
        <w:rPr>
          <w:rFonts w:ascii="Arial" w:hAnsi="Arial" w:cs="Arial"/>
          <w:color w:val="000000"/>
          <w:kern w:val="0"/>
          <w:sz w:val="18"/>
          <w:szCs w:val="18"/>
        </w:rPr>
        <w:t>）的期刊或在有国际统一书号（</w:t>
      </w:r>
      <w:r w:rsidRPr="00EE4AE0">
        <w:rPr>
          <w:rFonts w:ascii="Arial" w:hAnsi="Arial" w:cs="Arial"/>
          <w:color w:val="000000"/>
          <w:kern w:val="0"/>
          <w:sz w:val="18"/>
          <w:szCs w:val="18"/>
        </w:rPr>
        <w:t>ISSN</w:t>
      </w:r>
      <w:r w:rsidRPr="00EE4AE0">
        <w:rPr>
          <w:rFonts w:ascii="Arial" w:hAnsi="Arial" w:cs="Arial"/>
          <w:color w:val="000000"/>
          <w:kern w:val="0"/>
          <w:sz w:val="18"/>
          <w:szCs w:val="18"/>
        </w:rPr>
        <w:t>）的国外期刊上，作为第一作者发表过环境影响评价相关论文</w:t>
      </w:r>
      <w:r w:rsidRPr="00EE4AE0">
        <w:rPr>
          <w:rFonts w:ascii="Arial" w:hAnsi="Arial" w:cs="Arial"/>
          <w:color w:val="000000"/>
          <w:kern w:val="0"/>
          <w:sz w:val="18"/>
          <w:szCs w:val="18"/>
        </w:rPr>
        <w:t>3</w:t>
      </w:r>
      <w:r w:rsidRPr="00EE4AE0">
        <w:rPr>
          <w:rFonts w:ascii="Arial" w:hAnsi="Arial" w:cs="Arial"/>
          <w:color w:val="000000"/>
          <w:kern w:val="0"/>
          <w:sz w:val="18"/>
          <w:szCs w:val="18"/>
        </w:rPr>
        <w:t>篇及以上（每篇不少于</w:t>
      </w:r>
      <w:r w:rsidRPr="00EE4AE0">
        <w:rPr>
          <w:rFonts w:ascii="Arial" w:hAnsi="Arial" w:cs="Arial"/>
          <w:color w:val="000000"/>
          <w:kern w:val="0"/>
          <w:sz w:val="18"/>
          <w:szCs w:val="18"/>
        </w:rPr>
        <w:t>2000</w:t>
      </w:r>
      <w:r w:rsidRPr="00EE4AE0">
        <w:rPr>
          <w:rFonts w:ascii="Arial" w:hAnsi="Arial" w:cs="Arial"/>
          <w:color w:val="000000"/>
          <w:kern w:val="0"/>
          <w:sz w:val="18"/>
          <w:szCs w:val="18"/>
        </w:rPr>
        <w:t>字）。</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2</w:t>
      </w:r>
      <w:r w:rsidRPr="00EE4AE0">
        <w:rPr>
          <w:rFonts w:ascii="Arial" w:hAnsi="Arial" w:cs="Arial"/>
          <w:color w:val="000000"/>
          <w:kern w:val="0"/>
          <w:sz w:val="18"/>
          <w:szCs w:val="18"/>
        </w:rPr>
        <w:t>）在正式出版社出版过有统一书号（</w:t>
      </w:r>
      <w:r w:rsidRPr="00EE4AE0">
        <w:rPr>
          <w:rFonts w:ascii="Arial" w:hAnsi="Arial" w:cs="Arial"/>
          <w:color w:val="000000"/>
          <w:kern w:val="0"/>
          <w:sz w:val="18"/>
          <w:szCs w:val="18"/>
        </w:rPr>
        <w:t>ISBN</w:t>
      </w:r>
      <w:r w:rsidRPr="00EE4AE0">
        <w:rPr>
          <w:rFonts w:ascii="Arial" w:hAnsi="Arial" w:cs="Arial"/>
          <w:color w:val="000000"/>
          <w:kern w:val="0"/>
          <w:sz w:val="18"/>
          <w:szCs w:val="18"/>
        </w:rPr>
        <w:t>）的环境影响评价相关专业著作，本人独立撰写的章节在</w:t>
      </w:r>
      <w:r w:rsidRPr="00EE4AE0">
        <w:rPr>
          <w:rFonts w:ascii="Arial" w:hAnsi="Arial" w:cs="Arial"/>
          <w:color w:val="000000"/>
          <w:kern w:val="0"/>
          <w:sz w:val="18"/>
          <w:szCs w:val="18"/>
        </w:rPr>
        <w:t>5</w:t>
      </w:r>
      <w:r w:rsidRPr="00EE4AE0">
        <w:rPr>
          <w:rFonts w:ascii="Arial" w:hAnsi="Arial" w:cs="Arial"/>
          <w:color w:val="000000"/>
          <w:kern w:val="0"/>
          <w:sz w:val="18"/>
          <w:szCs w:val="18"/>
        </w:rPr>
        <w:t>万字以上。</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w:t>
      </w:r>
      <w:r w:rsidRPr="00EE4AE0">
        <w:rPr>
          <w:rFonts w:ascii="Arial" w:hAnsi="Arial" w:cs="Arial"/>
          <w:color w:val="000000"/>
          <w:kern w:val="0"/>
          <w:sz w:val="18"/>
          <w:szCs w:val="18"/>
        </w:rPr>
        <w:t>3</w:t>
      </w:r>
      <w:r w:rsidRPr="00EE4AE0">
        <w:rPr>
          <w:rFonts w:ascii="Arial" w:hAnsi="Arial" w:cs="Arial"/>
          <w:color w:val="000000"/>
          <w:kern w:val="0"/>
          <w:sz w:val="18"/>
          <w:szCs w:val="18"/>
        </w:rPr>
        <w:t>）受聘担任环境影响评价工程师职业资格考试专家委员会成员并参加编写考试大纲或试题设计的专家。</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二、考核认定组织</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人事部、环保总局共同成立</w:t>
      </w:r>
      <w:r w:rsidRPr="00EE4AE0">
        <w:rPr>
          <w:rFonts w:ascii="Arial" w:hAnsi="Arial" w:cs="Arial"/>
          <w:color w:val="000000"/>
          <w:kern w:val="0"/>
          <w:sz w:val="18"/>
          <w:szCs w:val="18"/>
        </w:rPr>
        <w:t>“</w:t>
      </w:r>
      <w:r w:rsidRPr="00EE4AE0">
        <w:rPr>
          <w:rFonts w:ascii="Arial" w:hAnsi="Arial" w:cs="Arial"/>
          <w:color w:val="000000"/>
          <w:kern w:val="0"/>
          <w:sz w:val="18"/>
          <w:szCs w:val="18"/>
        </w:rPr>
        <w:t>环境影响评价工程师职业资格考核认定工作领导小组</w:t>
      </w:r>
      <w:r w:rsidRPr="00EE4AE0">
        <w:rPr>
          <w:rFonts w:ascii="Arial" w:hAnsi="Arial" w:cs="Arial"/>
          <w:color w:val="000000"/>
          <w:kern w:val="0"/>
          <w:sz w:val="18"/>
          <w:szCs w:val="18"/>
        </w:rPr>
        <w:t>”</w:t>
      </w:r>
      <w:r w:rsidRPr="00EE4AE0">
        <w:rPr>
          <w:rFonts w:ascii="Arial" w:hAnsi="Arial" w:cs="Arial"/>
          <w:color w:val="000000"/>
          <w:kern w:val="0"/>
          <w:sz w:val="18"/>
          <w:szCs w:val="18"/>
        </w:rPr>
        <w:t>（以下简称领导小组，名单见附件</w:t>
      </w:r>
      <w:r w:rsidRPr="00EE4AE0">
        <w:rPr>
          <w:rFonts w:ascii="Arial" w:hAnsi="Arial" w:cs="Arial"/>
          <w:color w:val="000000"/>
          <w:kern w:val="0"/>
          <w:sz w:val="18"/>
          <w:szCs w:val="18"/>
        </w:rPr>
        <w:t>2</w:t>
      </w:r>
      <w:r w:rsidRPr="00EE4AE0">
        <w:rPr>
          <w:rFonts w:ascii="Arial" w:hAnsi="Arial" w:cs="Arial"/>
          <w:color w:val="000000"/>
          <w:kern w:val="0"/>
          <w:sz w:val="18"/>
          <w:szCs w:val="18"/>
        </w:rPr>
        <w:t>），负责全国环境影响评价工程师职业资格的考核认定工作。领导小组下设办公室（设在环保总局）。</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三、考核认定程序</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（一）符合上述考核认定申报条件的环境影响评价专业技术人员，可向所在单位提出申请，经单位审核同意后，由所在单位向省、自治区、直辖市环保部门推荐。</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国务院有关部门所属单位和中央管理企业的专业技术人员，由本部门、本企业统一向环保总局推荐。</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（二）各省、自治区、直辖市环保部门和国务院有关部门、中央管理企业的环境保护部门，负责对本辖区、本部门的申报人员资格进行审核，经同级人事主管部门复核后，提出推荐名单送领导小组办公室。</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（三）领导小组办公室组织有关专家对推荐人员的材料进行初审，提出拟认定人员的名单，报领导小组审核。</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（四）领导小组召开会议，对经初审合格人员的材料进行审核。对审核合格的人员，经公示无异议后，报人事部、环保总局批准，并向社会公布。</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四、申报材料</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（一）填写完整的《环境影响评价工程师职业资格考核认定申报表》一式两份（见附件</w:t>
      </w:r>
      <w:r w:rsidRPr="00EE4AE0">
        <w:rPr>
          <w:rFonts w:ascii="Arial" w:hAnsi="Arial" w:cs="Arial"/>
          <w:color w:val="000000"/>
          <w:kern w:val="0"/>
          <w:sz w:val="18"/>
          <w:szCs w:val="18"/>
        </w:rPr>
        <w:t>3</w:t>
      </w:r>
      <w:r w:rsidRPr="00EE4AE0">
        <w:rPr>
          <w:rFonts w:ascii="Arial" w:hAnsi="Arial" w:cs="Arial"/>
          <w:color w:val="000000"/>
          <w:kern w:val="0"/>
          <w:sz w:val="18"/>
          <w:szCs w:val="18"/>
        </w:rPr>
        <w:t>）。</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中国科学院院士或中国工程院院士证书复印件。其他人员提供以下证明材料的复印件：学历或学位证书、高级专业技术职务聘书、获奖证书、环境影响评价相关报告书（报告）、环境影响评价相关论文或出版专著内容说明和首页。</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（三）所在单位出具的职业道德证明和获奖单位出具的获奖项目主要技术负责人证明。</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（四）各省、自治区、直辖市环保部门和国务院有关部门、中央管理企业的人事部门推荐意见函。</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b/>
          <w:bCs/>
          <w:color w:val="000000"/>
          <w:kern w:val="0"/>
          <w:sz w:val="18"/>
          <w:szCs w:val="18"/>
        </w:rPr>
        <w:t>五、申报时间及要求</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（一）各地、各有关部门和中央管理企业的环保业务部门、人事部门须对推荐人员材料进行认真审核、复核，并在《环境影响评价工程师职业资格考核认定申报表》相应栏目中加盖印章后，于</w:t>
      </w:r>
      <w:r w:rsidRPr="00EE4AE0">
        <w:rPr>
          <w:rFonts w:ascii="Arial" w:hAnsi="Arial" w:cs="Arial"/>
          <w:color w:val="000000"/>
          <w:kern w:val="0"/>
          <w:sz w:val="18"/>
          <w:szCs w:val="18"/>
        </w:rPr>
        <w:t>2004</w:t>
      </w:r>
      <w:r w:rsidRPr="00EE4AE0">
        <w:rPr>
          <w:rFonts w:ascii="Arial" w:hAnsi="Arial" w:cs="Arial"/>
          <w:color w:val="000000"/>
          <w:kern w:val="0"/>
          <w:sz w:val="18"/>
          <w:szCs w:val="18"/>
        </w:rPr>
        <w:t>年</w:t>
      </w:r>
      <w:r w:rsidRPr="00EE4AE0">
        <w:rPr>
          <w:rFonts w:ascii="Arial" w:hAnsi="Arial" w:cs="Arial"/>
          <w:color w:val="000000"/>
          <w:kern w:val="0"/>
          <w:sz w:val="18"/>
          <w:szCs w:val="18"/>
        </w:rPr>
        <w:t>7</w:t>
      </w:r>
      <w:r w:rsidRPr="00EE4AE0">
        <w:rPr>
          <w:rFonts w:ascii="Arial" w:hAnsi="Arial" w:cs="Arial"/>
          <w:color w:val="000000"/>
          <w:kern w:val="0"/>
          <w:sz w:val="18"/>
          <w:szCs w:val="18"/>
        </w:rPr>
        <w:t>月</w:t>
      </w:r>
      <w:r w:rsidRPr="00EE4AE0">
        <w:rPr>
          <w:rFonts w:ascii="Arial" w:hAnsi="Arial" w:cs="Arial"/>
          <w:color w:val="000000"/>
          <w:kern w:val="0"/>
          <w:sz w:val="18"/>
          <w:szCs w:val="18"/>
        </w:rPr>
        <w:t>31</w:t>
      </w:r>
      <w:r w:rsidRPr="00EE4AE0">
        <w:rPr>
          <w:rFonts w:ascii="Arial" w:hAnsi="Arial" w:cs="Arial"/>
          <w:color w:val="000000"/>
          <w:kern w:val="0"/>
          <w:sz w:val="18"/>
          <w:szCs w:val="18"/>
        </w:rPr>
        <w:t>日前，送领导小组办公室。</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（二）凡因环境影响评价、技术评估或环境保护验收文件的质量问题，受到环保总局处罚的单位，其负有直接责任的专业技术人员不得申报。</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（三）国家对考核认定人员数额实行总量控制。各地、各有关部门及中央管理企业应推荐具备申报条件且在第一线从事环境影响评价相关工作的专业技术人员。实施考试后不再进行认定工作。</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（四）各地、各有关部门和中央管理企业在审核、复核申报人员材料时，须审核各类证书的原件和技术业绩材料；向领导小组报送的各类证书复印件应由所在单位人事部门负责人签署意见并加盖单位印章。</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（五）已通过特许或考核认定的方式取得其他专业职业（执业）资格证书和在公务员岗位工作的人员，一律不得申报。</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lastRenderedPageBreak/>
        <w:t>（六）军队系统专业技术人员的申报、审核、推荐工作，由总政干部</w:t>
      </w:r>
      <w:proofErr w:type="gramStart"/>
      <w:r w:rsidRPr="00EE4AE0">
        <w:rPr>
          <w:rFonts w:ascii="Arial" w:hAnsi="Arial" w:cs="Arial"/>
          <w:color w:val="000000"/>
          <w:kern w:val="0"/>
          <w:sz w:val="18"/>
          <w:szCs w:val="18"/>
        </w:rPr>
        <w:t>部</w:t>
      </w:r>
      <w:proofErr w:type="gramEnd"/>
      <w:r w:rsidRPr="00EE4AE0">
        <w:rPr>
          <w:rFonts w:ascii="Arial" w:hAnsi="Arial" w:cs="Arial"/>
          <w:color w:val="000000"/>
          <w:kern w:val="0"/>
          <w:sz w:val="18"/>
          <w:szCs w:val="18"/>
        </w:rPr>
        <w:t>和总后基建营房部按照有关规定、条件、程序和要求进行。</w:t>
      </w:r>
    </w:p>
    <w:p w:rsidR="00EE4AE0" w:rsidRPr="00EE4AE0" w:rsidRDefault="00EE4AE0" w:rsidP="00EE4AE0">
      <w:pPr>
        <w:widowControl/>
        <w:spacing w:line="360" w:lineRule="atLeast"/>
        <w:jc w:val="left"/>
        <w:rPr>
          <w:rFonts w:ascii="Arial" w:hAnsi="Arial" w:cs="Arial"/>
          <w:color w:val="000000"/>
          <w:kern w:val="0"/>
          <w:sz w:val="18"/>
          <w:szCs w:val="18"/>
        </w:rPr>
      </w:pPr>
      <w:r w:rsidRPr="00EE4AE0">
        <w:rPr>
          <w:rFonts w:ascii="Arial" w:hAnsi="Arial" w:cs="Arial"/>
          <w:color w:val="000000"/>
          <w:kern w:val="0"/>
          <w:sz w:val="18"/>
          <w:szCs w:val="18"/>
        </w:rPr>
        <w:t>（七）各地、各有关部门、军队和中央管理企业要切实加强领导，坚持标准，严格要求，认真按程序做好申报、审核和复核等各环节工作。凡不认真把关或弄虚作假的，一经发现，停止该地区或部门的申报权、个人的申报资格及两年内的考试资格。</w:t>
      </w:r>
    </w:p>
    <w:p w:rsidR="00AA3BF9" w:rsidRPr="00EE4AE0" w:rsidRDefault="00AA3BF9">
      <w:pPr>
        <w:rPr>
          <w:rFonts w:hint="eastAsia"/>
        </w:rPr>
      </w:pPr>
    </w:p>
    <w:sectPr w:rsidR="00AA3BF9" w:rsidRPr="00EE4AE0"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4AE0"/>
    <w:rsid w:val="00780559"/>
    <w:rsid w:val="00AA3BF9"/>
    <w:rsid w:val="00EE4A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4095843">
      <w:bodyDiv w:val="1"/>
      <w:marLeft w:val="0"/>
      <w:marRight w:val="0"/>
      <w:marTop w:val="0"/>
      <w:marBottom w:val="0"/>
      <w:divBdr>
        <w:top w:val="none" w:sz="0" w:space="0" w:color="auto"/>
        <w:left w:val="none" w:sz="0" w:space="0" w:color="auto"/>
        <w:bottom w:val="none" w:sz="0" w:space="0" w:color="auto"/>
        <w:right w:val="none" w:sz="0" w:space="0" w:color="auto"/>
      </w:divBdr>
      <w:divsChild>
        <w:div w:id="1349335895">
          <w:marLeft w:val="0"/>
          <w:marRight w:val="0"/>
          <w:marTop w:val="0"/>
          <w:marBottom w:val="0"/>
          <w:divBdr>
            <w:top w:val="none" w:sz="0" w:space="0" w:color="auto"/>
            <w:left w:val="none" w:sz="0" w:space="0" w:color="auto"/>
            <w:bottom w:val="none" w:sz="0" w:space="0" w:color="auto"/>
            <w:right w:val="none" w:sz="0" w:space="0" w:color="auto"/>
          </w:divBdr>
          <w:divsChild>
            <w:div w:id="578907502">
              <w:marLeft w:val="0"/>
              <w:marRight w:val="0"/>
              <w:marTop w:val="0"/>
              <w:marBottom w:val="0"/>
              <w:divBdr>
                <w:top w:val="none" w:sz="0" w:space="0" w:color="auto"/>
                <w:left w:val="none" w:sz="0" w:space="0" w:color="auto"/>
                <w:bottom w:val="none" w:sz="0" w:space="0" w:color="auto"/>
                <w:right w:val="none" w:sz="0" w:space="0" w:color="auto"/>
              </w:divBdr>
              <w:divsChild>
                <w:div w:id="1783113127">
                  <w:marLeft w:val="0"/>
                  <w:marRight w:val="0"/>
                  <w:marTop w:val="0"/>
                  <w:marBottom w:val="0"/>
                  <w:divBdr>
                    <w:top w:val="none" w:sz="0" w:space="0" w:color="auto"/>
                    <w:left w:val="none" w:sz="0" w:space="0" w:color="auto"/>
                    <w:bottom w:val="none" w:sz="0" w:space="0" w:color="auto"/>
                    <w:right w:val="none" w:sz="0" w:space="0" w:color="auto"/>
                  </w:divBdr>
                </w:div>
                <w:div w:id="2040667666">
                  <w:marLeft w:val="0"/>
                  <w:marRight w:val="0"/>
                  <w:marTop w:val="0"/>
                  <w:marBottom w:val="0"/>
                  <w:divBdr>
                    <w:top w:val="none" w:sz="0" w:space="0" w:color="auto"/>
                    <w:left w:val="none" w:sz="0" w:space="0" w:color="auto"/>
                    <w:bottom w:val="none" w:sz="0" w:space="0" w:color="auto"/>
                    <w:right w:val="none" w:sz="0" w:space="0" w:color="auto"/>
                  </w:divBdr>
                </w:div>
                <w:div w:id="706489404">
                  <w:marLeft w:val="0"/>
                  <w:marRight w:val="0"/>
                  <w:marTop w:val="0"/>
                  <w:marBottom w:val="0"/>
                  <w:divBdr>
                    <w:top w:val="none" w:sz="0" w:space="0" w:color="auto"/>
                    <w:left w:val="none" w:sz="0" w:space="0" w:color="auto"/>
                    <w:bottom w:val="none" w:sz="0" w:space="0" w:color="auto"/>
                    <w:right w:val="none" w:sz="0" w:space="0" w:color="auto"/>
                  </w:divBdr>
                </w:div>
                <w:div w:id="219941576">
                  <w:marLeft w:val="0"/>
                  <w:marRight w:val="0"/>
                  <w:marTop w:val="0"/>
                  <w:marBottom w:val="0"/>
                  <w:divBdr>
                    <w:top w:val="none" w:sz="0" w:space="0" w:color="auto"/>
                    <w:left w:val="none" w:sz="0" w:space="0" w:color="auto"/>
                    <w:bottom w:val="none" w:sz="0" w:space="0" w:color="auto"/>
                    <w:right w:val="none" w:sz="0" w:space="0" w:color="auto"/>
                  </w:divBdr>
                </w:div>
                <w:div w:id="807430643">
                  <w:marLeft w:val="0"/>
                  <w:marRight w:val="0"/>
                  <w:marTop w:val="0"/>
                  <w:marBottom w:val="0"/>
                  <w:divBdr>
                    <w:top w:val="none" w:sz="0" w:space="0" w:color="auto"/>
                    <w:left w:val="none" w:sz="0" w:space="0" w:color="auto"/>
                    <w:bottom w:val="none" w:sz="0" w:space="0" w:color="auto"/>
                    <w:right w:val="none" w:sz="0" w:space="0" w:color="auto"/>
                  </w:divBdr>
                </w:div>
                <w:div w:id="834342492">
                  <w:marLeft w:val="0"/>
                  <w:marRight w:val="0"/>
                  <w:marTop w:val="0"/>
                  <w:marBottom w:val="0"/>
                  <w:divBdr>
                    <w:top w:val="none" w:sz="0" w:space="0" w:color="auto"/>
                    <w:left w:val="none" w:sz="0" w:space="0" w:color="auto"/>
                    <w:bottom w:val="none" w:sz="0" w:space="0" w:color="auto"/>
                    <w:right w:val="none" w:sz="0" w:space="0" w:color="auto"/>
                  </w:divBdr>
                </w:div>
                <w:div w:id="1504590208">
                  <w:marLeft w:val="0"/>
                  <w:marRight w:val="0"/>
                  <w:marTop w:val="0"/>
                  <w:marBottom w:val="0"/>
                  <w:divBdr>
                    <w:top w:val="none" w:sz="0" w:space="0" w:color="auto"/>
                    <w:left w:val="none" w:sz="0" w:space="0" w:color="auto"/>
                    <w:bottom w:val="none" w:sz="0" w:space="0" w:color="auto"/>
                    <w:right w:val="none" w:sz="0" w:space="0" w:color="auto"/>
                  </w:divBdr>
                </w:div>
                <w:div w:id="235210692">
                  <w:marLeft w:val="0"/>
                  <w:marRight w:val="0"/>
                  <w:marTop w:val="0"/>
                  <w:marBottom w:val="0"/>
                  <w:divBdr>
                    <w:top w:val="none" w:sz="0" w:space="0" w:color="auto"/>
                    <w:left w:val="none" w:sz="0" w:space="0" w:color="auto"/>
                    <w:bottom w:val="none" w:sz="0" w:space="0" w:color="auto"/>
                    <w:right w:val="none" w:sz="0" w:space="0" w:color="auto"/>
                  </w:divBdr>
                </w:div>
                <w:div w:id="18094464">
                  <w:marLeft w:val="0"/>
                  <w:marRight w:val="0"/>
                  <w:marTop w:val="0"/>
                  <w:marBottom w:val="0"/>
                  <w:divBdr>
                    <w:top w:val="none" w:sz="0" w:space="0" w:color="auto"/>
                    <w:left w:val="none" w:sz="0" w:space="0" w:color="auto"/>
                    <w:bottom w:val="none" w:sz="0" w:space="0" w:color="auto"/>
                    <w:right w:val="none" w:sz="0" w:space="0" w:color="auto"/>
                  </w:divBdr>
                </w:div>
                <w:div w:id="1691688533">
                  <w:marLeft w:val="0"/>
                  <w:marRight w:val="0"/>
                  <w:marTop w:val="0"/>
                  <w:marBottom w:val="0"/>
                  <w:divBdr>
                    <w:top w:val="none" w:sz="0" w:space="0" w:color="auto"/>
                    <w:left w:val="none" w:sz="0" w:space="0" w:color="auto"/>
                    <w:bottom w:val="none" w:sz="0" w:space="0" w:color="auto"/>
                    <w:right w:val="none" w:sz="0" w:space="0" w:color="auto"/>
                  </w:divBdr>
                </w:div>
                <w:div w:id="1008294929">
                  <w:marLeft w:val="0"/>
                  <w:marRight w:val="0"/>
                  <w:marTop w:val="0"/>
                  <w:marBottom w:val="0"/>
                  <w:divBdr>
                    <w:top w:val="none" w:sz="0" w:space="0" w:color="auto"/>
                    <w:left w:val="none" w:sz="0" w:space="0" w:color="auto"/>
                    <w:bottom w:val="none" w:sz="0" w:space="0" w:color="auto"/>
                    <w:right w:val="none" w:sz="0" w:space="0" w:color="auto"/>
                  </w:divBdr>
                </w:div>
                <w:div w:id="195892654">
                  <w:marLeft w:val="0"/>
                  <w:marRight w:val="0"/>
                  <w:marTop w:val="0"/>
                  <w:marBottom w:val="0"/>
                  <w:divBdr>
                    <w:top w:val="none" w:sz="0" w:space="0" w:color="auto"/>
                    <w:left w:val="none" w:sz="0" w:space="0" w:color="auto"/>
                    <w:bottom w:val="none" w:sz="0" w:space="0" w:color="auto"/>
                    <w:right w:val="none" w:sz="0" w:space="0" w:color="auto"/>
                  </w:divBdr>
                </w:div>
                <w:div w:id="796799340">
                  <w:marLeft w:val="0"/>
                  <w:marRight w:val="0"/>
                  <w:marTop w:val="0"/>
                  <w:marBottom w:val="0"/>
                  <w:divBdr>
                    <w:top w:val="none" w:sz="0" w:space="0" w:color="auto"/>
                    <w:left w:val="none" w:sz="0" w:space="0" w:color="auto"/>
                    <w:bottom w:val="none" w:sz="0" w:space="0" w:color="auto"/>
                    <w:right w:val="none" w:sz="0" w:space="0" w:color="auto"/>
                  </w:divBdr>
                </w:div>
                <w:div w:id="549073829">
                  <w:marLeft w:val="0"/>
                  <w:marRight w:val="0"/>
                  <w:marTop w:val="0"/>
                  <w:marBottom w:val="0"/>
                  <w:divBdr>
                    <w:top w:val="none" w:sz="0" w:space="0" w:color="auto"/>
                    <w:left w:val="none" w:sz="0" w:space="0" w:color="auto"/>
                    <w:bottom w:val="none" w:sz="0" w:space="0" w:color="auto"/>
                    <w:right w:val="none" w:sz="0" w:space="0" w:color="auto"/>
                  </w:divBdr>
                </w:div>
                <w:div w:id="1627853082">
                  <w:marLeft w:val="0"/>
                  <w:marRight w:val="0"/>
                  <w:marTop w:val="0"/>
                  <w:marBottom w:val="0"/>
                  <w:divBdr>
                    <w:top w:val="none" w:sz="0" w:space="0" w:color="auto"/>
                    <w:left w:val="none" w:sz="0" w:space="0" w:color="auto"/>
                    <w:bottom w:val="none" w:sz="0" w:space="0" w:color="auto"/>
                    <w:right w:val="none" w:sz="0" w:space="0" w:color="auto"/>
                  </w:divBdr>
                </w:div>
                <w:div w:id="716589422">
                  <w:marLeft w:val="0"/>
                  <w:marRight w:val="0"/>
                  <w:marTop w:val="0"/>
                  <w:marBottom w:val="0"/>
                  <w:divBdr>
                    <w:top w:val="none" w:sz="0" w:space="0" w:color="auto"/>
                    <w:left w:val="none" w:sz="0" w:space="0" w:color="auto"/>
                    <w:bottom w:val="none" w:sz="0" w:space="0" w:color="auto"/>
                    <w:right w:val="none" w:sz="0" w:space="0" w:color="auto"/>
                  </w:divBdr>
                </w:div>
                <w:div w:id="728070988">
                  <w:marLeft w:val="0"/>
                  <w:marRight w:val="0"/>
                  <w:marTop w:val="0"/>
                  <w:marBottom w:val="0"/>
                  <w:divBdr>
                    <w:top w:val="none" w:sz="0" w:space="0" w:color="auto"/>
                    <w:left w:val="none" w:sz="0" w:space="0" w:color="auto"/>
                    <w:bottom w:val="none" w:sz="0" w:space="0" w:color="auto"/>
                    <w:right w:val="none" w:sz="0" w:space="0" w:color="auto"/>
                  </w:divBdr>
                </w:div>
                <w:div w:id="1341081731">
                  <w:marLeft w:val="0"/>
                  <w:marRight w:val="0"/>
                  <w:marTop w:val="0"/>
                  <w:marBottom w:val="0"/>
                  <w:divBdr>
                    <w:top w:val="none" w:sz="0" w:space="0" w:color="auto"/>
                    <w:left w:val="none" w:sz="0" w:space="0" w:color="auto"/>
                    <w:bottom w:val="none" w:sz="0" w:space="0" w:color="auto"/>
                    <w:right w:val="none" w:sz="0" w:space="0" w:color="auto"/>
                  </w:divBdr>
                </w:div>
                <w:div w:id="1837530038">
                  <w:marLeft w:val="0"/>
                  <w:marRight w:val="0"/>
                  <w:marTop w:val="0"/>
                  <w:marBottom w:val="0"/>
                  <w:divBdr>
                    <w:top w:val="none" w:sz="0" w:space="0" w:color="auto"/>
                    <w:left w:val="none" w:sz="0" w:space="0" w:color="auto"/>
                    <w:bottom w:val="none" w:sz="0" w:space="0" w:color="auto"/>
                    <w:right w:val="none" w:sz="0" w:space="0" w:color="auto"/>
                  </w:divBdr>
                </w:div>
                <w:div w:id="612831174">
                  <w:marLeft w:val="0"/>
                  <w:marRight w:val="0"/>
                  <w:marTop w:val="0"/>
                  <w:marBottom w:val="0"/>
                  <w:divBdr>
                    <w:top w:val="none" w:sz="0" w:space="0" w:color="auto"/>
                    <w:left w:val="none" w:sz="0" w:space="0" w:color="auto"/>
                    <w:bottom w:val="none" w:sz="0" w:space="0" w:color="auto"/>
                    <w:right w:val="none" w:sz="0" w:space="0" w:color="auto"/>
                  </w:divBdr>
                </w:div>
                <w:div w:id="831339214">
                  <w:marLeft w:val="0"/>
                  <w:marRight w:val="0"/>
                  <w:marTop w:val="0"/>
                  <w:marBottom w:val="0"/>
                  <w:divBdr>
                    <w:top w:val="none" w:sz="0" w:space="0" w:color="auto"/>
                    <w:left w:val="none" w:sz="0" w:space="0" w:color="auto"/>
                    <w:bottom w:val="none" w:sz="0" w:space="0" w:color="auto"/>
                    <w:right w:val="none" w:sz="0" w:space="0" w:color="auto"/>
                  </w:divBdr>
                </w:div>
                <w:div w:id="171923156">
                  <w:marLeft w:val="0"/>
                  <w:marRight w:val="0"/>
                  <w:marTop w:val="0"/>
                  <w:marBottom w:val="0"/>
                  <w:divBdr>
                    <w:top w:val="none" w:sz="0" w:space="0" w:color="auto"/>
                    <w:left w:val="none" w:sz="0" w:space="0" w:color="auto"/>
                    <w:bottom w:val="none" w:sz="0" w:space="0" w:color="auto"/>
                    <w:right w:val="none" w:sz="0" w:space="0" w:color="auto"/>
                  </w:divBdr>
                </w:div>
                <w:div w:id="707878651">
                  <w:marLeft w:val="0"/>
                  <w:marRight w:val="0"/>
                  <w:marTop w:val="0"/>
                  <w:marBottom w:val="0"/>
                  <w:divBdr>
                    <w:top w:val="none" w:sz="0" w:space="0" w:color="auto"/>
                    <w:left w:val="none" w:sz="0" w:space="0" w:color="auto"/>
                    <w:bottom w:val="none" w:sz="0" w:space="0" w:color="auto"/>
                    <w:right w:val="none" w:sz="0" w:space="0" w:color="auto"/>
                  </w:divBdr>
                </w:div>
                <w:div w:id="1968968704">
                  <w:marLeft w:val="0"/>
                  <w:marRight w:val="0"/>
                  <w:marTop w:val="0"/>
                  <w:marBottom w:val="0"/>
                  <w:divBdr>
                    <w:top w:val="none" w:sz="0" w:space="0" w:color="auto"/>
                    <w:left w:val="none" w:sz="0" w:space="0" w:color="auto"/>
                    <w:bottom w:val="none" w:sz="0" w:space="0" w:color="auto"/>
                    <w:right w:val="none" w:sz="0" w:space="0" w:color="auto"/>
                  </w:divBdr>
                </w:div>
                <w:div w:id="1435245505">
                  <w:marLeft w:val="0"/>
                  <w:marRight w:val="0"/>
                  <w:marTop w:val="0"/>
                  <w:marBottom w:val="0"/>
                  <w:divBdr>
                    <w:top w:val="none" w:sz="0" w:space="0" w:color="auto"/>
                    <w:left w:val="none" w:sz="0" w:space="0" w:color="auto"/>
                    <w:bottom w:val="none" w:sz="0" w:space="0" w:color="auto"/>
                    <w:right w:val="none" w:sz="0" w:space="0" w:color="auto"/>
                  </w:divBdr>
                </w:div>
                <w:div w:id="1478915874">
                  <w:marLeft w:val="0"/>
                  <w:marRight w:val="0"/>
                  <w:marTop w:val="0"/>
                  <w:marBottom w:val="0"/>
                  <w:divBdr>
                    <w:top w:val="none" w:sz="0" w:space="0" w:color="auto"/>
                    <w:left w:val="none" w:sz="0" w:space="0" w:color="auto"/>
                    <w:bottom w:val="none" w:sz="0" w:space="0" w:color="auto"/>
                    <w:right w:val="none" w:sz="0" w:space="0" w:color="auto"/>
                  </w:divBdr>
                </w:div>
                <w:div w:id="1881282590">
                  <w:marLeft w:val="0"/>
                  <w:marRight w:val="0"/>
                  <w:marTop w:val="0"/>
                  <w:marBottom w:val="0"/>
                  <w:divBdr>
                    <w:top w:val="none" w:sz="0" w:space="0" w:color="auto"/>
                    <w:left w:val="none" w:sz="0" w:space="0" w:color="auto"/>
                    <w:bottom w:val="none" w:sz="0" w:space="0" w:color="auto"/>
                    <w:right w:val="none" w:sz="0" w:space="0" w:color="auto"/>
                  </w:divBdr>
                </w:div>
                <w:div w:id="1294752972">
                  <w:marLeft w:val="0"/>
                  <w:marRight w:val="0"/>
                  <w:marTop w:val="0"/>
                  <w:marBottom w:val="0"/>
                  <w:divBdr>
                    <w:top w:val="none" w:sz="0" w:space="0" w:color="auto"/>
                    <w:left w:val="none" w:sz="0" w:space="0" w:color="auto"/>
                    <w:bottom w:val="none" w:sz="0" w:space="0" w:color="auto"/>
                    <w:right w:val="none" w:sz="0" w:space="0" w:color="auto"/>
                  </w:divBdr>
                </w:div>
                <w:div w:id="783307845">
                  <w:marLeft w:val="0"/>
                  <w:marRight w:val="0"/>
                  <w:marTop w:val="0"/>
                  <w:marBottom w:val="0"/>
                  <w:divBdr>
                    <w:top w:val="none" w:sz="0" w:space="0" w:color="auto"/>
                    <w:left w:val="none" w:sz="0" w:space="0" w:color="auto"/>
                    <w:bottom w:val="none" w:sz="0" w:space="0" w:color="auto"/>
                    <w:right w:val="none" w:sz="0" w:space="0" w:color="auto"/>
                  </w:divBdr>
                </w:div>
                <w:div w:id="2023631539">
                  <w:marLeft w:val="0"/>
                  <w:marRight w:val="0"/>
                  <w:marTop w:val="0"/>
                  <w:marBottom w:val="0"/>
                  <w:divBdr>
                    <w:top w:val="none" w:sz="0" w:space="0" w:color="auto"/>
                    <w:left w:val="none" w:sz="0" w:space="0" w:color="auto"/>
                    <w:bottom w:val="none" w:sz="0" w:space="0" w:color="auto"/>
                    <w:right w:val="none" w:sz="0" w:space="0" w:color="auto"/>
                  </w:divBdr>
                </w:div>
                <w:div w:id="411045427">
                  <w:marLeft w:val="0"/>
                  <w:marRight w:val="0"/>
                  <w:marTop w:val="0"/>
                  <w:marBottom w:val="0"/>
                  <w:divBdr>
                    <w:top w:val="none" w:sz="0" w:space="0" w:color="auto"/>
                    <w:left w:val="none" w:sz="0" w:space="0" w:color="auto"/>
                    <w:bottom w:val="none" w:sz="0" w:space="0" w:color="auto"/>
                    <w:right w:val="none" w:sz="0" w:space="0" w:color="auto"/>
                  </w:divBdr>
                </w:div>
                <w:div w:id="1211527269">
                  <w:marLeft w:val="0"/>
                  <w:marRight w:val="0"/>
                  <w:marTop w:val="0"/>
                  <w:marBottom w:val="0"/>
                  <w:divBdr>
                    <w:top w:val="none" w:sz="0" w:space="0" w:color="auto"/>
                    <w:left w:val="none" w:sz="0" w:space="0" w:color="auto"/>
                    <w:bottom w:val="none" w:sz="0" w:space="0" w:color="auto"/>
                    <w:right w:val="none" w:sz="0" w:space="0" w:color="auto"/>
                  </w:divBdr>
                </w:div>
                <w:div w:id="1996446036">
                  <w:marLeft w:val="0"/>
                  <w:marRight w:val="0"/>
                  <w:marTop w:val="0"/>
                  <w:marBottom w:val="0"/>
                  <w:divBdr>
                    <w:top w:val="none" w:sz="0" w:space="0" w:color="auto"/>
                    <w:left w:val="none" w:sz="0" w:space="0" w:color="auto"/>
                    <w:bottom w:val="none" w:sz="0" w:space="0" w:color="auto"/>
                    <w:right w:val="none" w:sz="0" w:space="0" w:color="auto"/>
                  </w:divBdr>
                </w:div>
                <w:div w:id="18045581">
                  <w:marLeft w:val="0"/>
                  <w:marRight w:val="0"/>
                  <w:marTop w:val="0"/>
                  <w:marBottom w:val="0"/>
                  <w:divBdr>
                    <w:top w:val="none" w:sz="0" w:space="0" w:color="auto"/>
                    <w:left w:val="none" w:sz="0" w:space="0" w:color="auto"/>
                    <w:bottom w:val="none" w:sz="0" w:space="0" w:color="auto"/>
                    <w:right w:val="none" w:sz="0" w:space="0" w:color="auto"/>
                  </w:divBdr>
                </w:div>
                <w:div w:id="1805273828">
                  <w:marLeft w:val="0"/>
                  <w:marRight w:val="0"/>
                  <w:marTop w:val="0"/>
                  <w:marBottom w:val="0"/>
                  <w:divBdr>
                    <w:top w:val="none" w:sz="0" w:space="0" w:color="auto"/>
                    <w:left w:val="none" w:sz="0" w:space="0" w:color="auto"/>
                    <w:bottom w:val="none" w:sz="0" w:space="0" w:color="auto"/>
                    <w:right w:val="none" w:sz="0" w:space="0" w:color="auto"/>
                  </w:divBdr>
                </w:div>
                <w:div w:id="829100845">
                  <w:marLeft w:val="0"/>
                  <w:marRight w:val="0"/>
                  <w:marTop w:val="0"/>
                  <w:marBottom w:val="0"/>
                  <w:divBdr>
                    <w:top w:val="none" w:sz="0" w:space="0" w:color="auto"/>
                    <w:left w:val="none" w:sz="0" w:space="0" w:color="auto"/>
                    <w:bottom w:val="none" w:sz="0" w:space="0" w:color="auto"/>
                    <w:right w:val="none" w:sz="0" w:space="0" w:color="auto"/>
                  </w:divBdr>
                </w:div>
                <w:div w:id="1042556471">
                  <w:marLeft w:val="0"/>
                  <w:marRight w:val="0"/>
                  <w:marTop w:val="0"/>
                  <w:marBottom w:val="0"/>
                  <w:divBdr>
                    <w:top w:val="none" w:sz="0" w:space="0" w:color="auto"/>
                    <w:left w:val="none" w:sz="0" w:space="0" w:color="auto"/>
                    <w:bottom w:val="none" w:sz="0" w:space="0" w:color="auto"/>
                    <w:right w:val="none" w:sz="0" w:space="0" w:color="auto"/>
                  </w:divBdr>
                </w:div>
                <w:div w:id="844398142">
                  <w:marLeft w:val="0"/>
                  <w:marRight w:val="0"/>
                  <w:marTop w:val="0"/>
                  <w:marBottom w:val="0"/>
                  <w:divBdr>
                    <w:top w:val="none" w:sz="0" w:space="0" w:color="auto"/>
                    <w:left w:val="none" w:sz="0" w:space="0" w:color="auto"/>
                    <w:bottom w:val="none" w:sz="0" w:space="0" w:color="auto"/>
                    <w:right w:val="none" w:sz="0" w:space="0" w:color="auto"/>
                  </w:divBdr>
                </w:div>
                <w:div w:id="1197154116">
                  <w:marLeft w:val="0"/>
                  <w:marRight w:val="0"/>
                  <w:marTop w:val="0"/>
                  <w:marBottom w:val="0"/>
                  <w:divBdr>
                    <w:top w:val="none" w:sz="0" w:space="0" w:color="auto"/>
                    <w:left w:val="none" w:sz="0" w:space="0" w:color="auto"/>
                    <w:bottom w:val="none" w:sz="0" w:space="0" w:color="auto"/>
                    <w:right w:val="none" w:sz="0" w:space="0" w:color="auto"/>
                  </w:divBdr>
                </w:div>
                <w:div w:id="1968701985">
                  <w:marLeft w:val="0"/>
                  <w:marRight w:val="0"/>
                  <w:marTop w:val="0"/>
                  <w:marBottom w:val="0"/>
                  <w:divBdr>
                    <w:top w:val="none" w:sz="0" w:space="0" w:color="auto"/>
                    <w:left w:val="none" w:sz="0" w:space="0" w:color="auto"/>
                    <w:bottom w:val="none" w:sz="0" w:space="0" w:color="auto"/>
                    <w:right w:val="none" w:sz="0" w:space="0" w:color="auto"/>
                  </w:divBdr>
                </w:div>
                <w:div w:id="1129392723">
                  <w:marLeft w:val="0"/>
                  <w:marRight w:val="0"/>
                  <w:marTop w:val="0"/>
                  <w:marBottom w:val="0"/>
                  <w:divBdr>
                    <w:top w:val="none" w:sz="0" w:space="0" w:color="auto"/>
                    <w:left w:val="none" w:sz="0" w:space="0" w:color="auto"/>
                    <w:bottom w:val="none" w:sz="0" w:space="0" w:color="auto"/>
                    <w:right w:val="none" w:sz="0" w:space="0" w:color="auto"/>
                  </w:divBdr>
                </w:div>
                <w:div w:id="1487279838">
                  <w:marLeft w:val="0"/>
                  <w:marRight w:val="0"/>
                  <w:marTop w:val="0"/>
                  <w:marBottom w:val="0"/>
                  <w:divBdr>
                    <w:top w:val="none" w:sz="0" w:space="0" w:color="auto"/>
                    <w:left w:val="none" w:sz="0" w:space="0" w:color="auto"/>
                    <w:bottom w:val="none" w:sz="0" w:space="0" w:color="auto"/>
                    <w:right w:val="none" w:sz="0" w:space="0" w:color="auto"/>
                  </w:divBdr>
                </w:div>
                <w:div w:id="1555191205">
                  <w:marLeft w:val="0"/>
                  <w:marRight w:val="0"/>
                  <w:marTop w:val="0"/>
                  <w:marBottom w:val="0"/>
                  <w:divBdr>
                    <w:top w:val="none" w:sz="0" w:space="0" w:color="auto"/>
                    <w:left w:val="none" w:sz="0" w:space="0" w:color="auto"/>
                    <w:bottom w:val="none" w:sz="0" w:space="0" w:color="auto"/>
                    <w:right w:val="none" w:sz="0" w:space="0" w:color="auto"/>
                  </w:divBdr>
                </w:div>
                <w:div w:id="1254700604">
                  <w:marLeft w:val="0"/>
                  <w:marRight w:val="0"/>
                  <w:marTop w:val="0"/>
                  <w:marBottom w:val="0"/>
                  <w:divBdr>
                    <w:top w:val="none" w:sz="0" w:space="0" w:color="auto"/>
                    <w:left w:val="none" w:sz="0" w:space="0" w:color="auto"/>
                    <w:bottom w:val="none" w:sz="0" w:space="0" w:color="auto"/>
                    <w:right w:val="none" w:sz="0" w:space="0" w:color="auto"/>
                  </w:divBdr>
                </w:div>
                <w:div w:id="654837423">
                  <w:marLeft w:val="0"/>
                  <w:marRight w:val="0"/>
                  <w:marTop w:val="0"/>
                  <w:marBottom w:val="0"/>
                  <w:divBdr>
                    <w:top w:val="none" w:sz="0" w:space="0" w:color="auto"/>
                    <w:left w:val="none" w:sz="0" w:space="0" w:color="auto"/>
                    <w:bottom w:val="none" w:sz="0" w:space="0" w:color="auto"/>
                    <w:right w:val="none" w:sz="0" w:space="0" w:color="auto"/>
                  </w:divBdr>
                </w:div>
                <w:div w:id="2143451776">
                  <w:marLeft w:val="0"/>
                  <w:marRight w:val="0"/>
                  <w:marTop w:val="0"/>
                  <w:marBottom w:val="0"/>
                  <w:divBdr>
                    <w:top w:val="none" w:sz="0" w:space="0" w:color="auto"/>
                    <w:left w:val="none" w:sz="0" w:space="0" w:color="auto"/>
                    <w:bottom w:val="none" w:sz="0" w:space="0" w:color="auto"/>
                    <w:right w:val="none" w:sz="0" w:space="0" w:color="auto"/>
                  </w:divBdr>
                </w:div>
                <w:div w:id="932009302">
                  <w:marLeft w:val="0"/>
                  <w:marRight w:val="0"/>
                  <w:marTop w:val="0"/>
                  <w:marBottom w:val="0"/>
                  <w:divBdr>
                    <w:top w:val="none" w:sz="0" w:space="0" w:color="auto"/>
                    <w:left w:val="none" w:sz="0" w:space="0" w:color="auto"/>
                    <w:bottom w:val="none" w:sz="0" w:space="0" w:color="auto"/>
                    <w:right w:val="none" w:sz="0" w:space="0" w:color="auto"/>
                  </w:divBdr>
                </w:div>
                <w:div w:id="1647707422">
                  <w:marLeft w:val="0"/>
                  <w:marRight w:val="0"/>
                  <w:marTop w:val="0"/>
                  <w:marBottom w:val="0"/>
                  <w:divBdr>
                    <w:top w:val="none" w:sz="0" w:space="0" w:color="auto"/>
                    <w:left w:val="none" w:sz="0" w:space="0" w:color="auto"/>
                    <w:bottom w:val="none" w:sz="0" w:space="0" w:color="auto"/>
                    <w:right w:val="none" w:sz="0" w:space="0" w:color="auto"/>
                  </w:divBdr>
                </w:div>
                <w:div w:id="1555964507">
                  <w:marLeft w:val="0"/>
                  <w:marRight w:val="0"/>
                  <w:marTop w:val="0"/>
                  <w:marBottom w:val="0"/>
                  <w:divBdr>
                    <w:top w:val="none" w:sz="0" w:space="0" w:color="auto"/>
                    <w:left w:val="none" w:sz="0" w:space="0" w:color="auto"/>
                    <w:bottom w:val="none" w:sz="0" w:space="0" w:color="auto"/>
                    <w:right w:val="none" w:sz="0" w:space="0" w:color="auto"/>
                  </w:divBdr>
                </w:div>
                <w:div w:id="494881362">
                  <w:marLeft w:val="0"/>
                  <w:marRight w:val="0"/>
                  <w:marTop w:val="0"/>
                  <w:marBottom w:val="0"/>
                  <w:divBdr>
                    <w:top w:val="none" w:sz="0" w:space="0" w:color="auto"/>
                    <w:left w:val="none" w:sz="0" w:space="0" w:color="auto"/>
                    <w:bottom w:val="none" w:sz="0" w:space="0" w:color="auto"/>
                    <w:right w:val="none" w:sz="0" w:space="0" w:color="auto"/>
                  </w:divBdr>
                </w:div>
                <w:div w:id="1500342794">
                  <w:marLeft w:val="0"/>
                  <w:marRight w:val="0"/>
                  <w:marTop w:val="0"/>
                  <w:marBottom w:val="0"/>
                  <w:divBdr>
                    <w:top w:val="none" w:sz="0" w:space="0" w:color="auto"/>
                    <w:left w:val="none" w:sz="0" w:space="0" w:color="auto"/>
                    <w:bottom w:val="none" w:sz="0" w:space="0" w:color="auto"/>
                    <w:right w:val="none" w:sz="0" w:space="0" w:color="auto"/>
                  </w:divBdr>
                </w:div>
                <w:div w:id="1005595349">
                  <w:marLeft w:val="0"/>
                  <w:marRight w:val="0"/>
                  <w:marTop w:val="0"/>
                  <w:marBottom w:val="0"/>
                  <w:divBdr>
                    <w:top w:val="none" w:sz="0" w:space="0" w:color="auto"/>
                    <w:left w:val="none" w:sz="0" w:space="0" w:color="auto"/>
                    <w:bottom w:val="none" w:sz="0" w:space="0" w:color="auto"/>
                    <w:right w:val="none" w:sz="0" w:space="0" w:color="auto"/>
                  </w:divBdr>
                </w:div>
                <w:div w:id="1168791853">
                  <w:marLeft w:val="0"/>
                  <w:marRight w:val="0"/>
                  <w:marTop w:val="0"/>
                  <w:marBottom w:val="0"/>
                  <w:divBdr>
                    <w:top w:val="none" w:sz="0" w:space="0" w:color="auto"/>
                    <w:left w:val="none" w:sz="0" w:space="0" w:color="auto"/>
                    <w:bottom w:val="none" w:sz="0" w:space="0" w:color="auto"/>
                    <w:right w:val="none" w:sz="0" w:space="0" w:color="auto"/>
                  </w:divBdr>
                </w:div>
                <w:div w:id="734353477">
                  <w:marLeft w:val="0"/>
                  <w:marRight w:val="0"/>
                  <w:marTop w:val="0"/>
                  <w:marBottom w:val="0"/>
                  <w:divBdr>
                    <w:top w:val="none" w:sz="0" w:space="0" w:color="auto"/>
                    <w:left w:val="none" w:sz="0" w:space="0" w:color="auto"/>
                    <w:bottom w:val="none" w:sz="0" w:space="0" w:color="auto"/>
                    <w:right w:val="none" w:sz="0" w:space="0" w:color="auto"/>
                  </w:divBdr>
                </w:div>
                <w:div w:id="2085029348">
                  <w:marLeft w:val="0"/>
                  <w:marRight w:val="0"/>
                  <w:marTop w:val="0"/>
                  <w:marBottom w:val="0"/>
                  <w:divBdr>
                    <w:top w:val="none" w:sz="0" w:space="0" w:color="auto"/>
                    <w:left w:val="none" w:sz="0" w:space="0" w:color="auto"/>
                    <w:bottom w:val="none" w:sz="0" w:space="0" w:color="auto"/>
                    <w:right w:val="none" w:sz="0" w:space="0" w:color="auto"/>
                  </w:divBdr>
                </w:div>
                <w:div w:id="338197969">
                  <w:marLeft w:val="0"/>
                  <w:marRight w:val="0"/>
                  <w:marTop w:val="0"/>
                  <w:marBottom w:val="0"/>
                  <w:divBdr>
                    <w:top w:val="none" w:sz="0" w:space="0" w:color="auto"/>
                    <w:left w:val="none" w:sz="0" w:space="0" w:color="auto"/>
                    <w:bottom w:val="none" w:sz="0" w:space="0" w:color="auto"/>
                    <w:right w:val="none" w:sz="0" w:space="0" w:color="auto"/>
                  </w:divBdr>
                </w:div>
                <w:div w:id="2041738497">
                  <w:marLeft w:val="0"/>
                  <w:marRight w:val="0"/>
                  <w:marTop w:val="0"/>
                  <w:marBottom w:val="0"/>
                  <w:divBdr>
                    <w:top w:val="none" w:sz="0" w:space="0" w:color="auto"/>
                    <w:left w:val="none" w:sz="0" w:space="0" w:color="auto"/>
                    <w:bottom w:val="none" w:sz="0" w:space="0" w:color="auto"/>
                    <w:right w:val="none" w:sz="0" w:space="0" w:color="auto"/>
                  </w:divBdr>
                </w:div>
                <w:div w:id="1165393103">
                  <w:marLeft w:val="0"/>
                  <w:marRight w:val="0"/>
                  <w:marTop w:val="0"/>
                  <w:marBottom w:val="0"/>
                  <w:divBdr>
                    <w:top w:val="none" w:sz="0" w:space="0" w:color="auto"/>
                    <w:left w:val="none" w:sz="0" w:space="0" w:color="auto"/>
                    <w:bottom w:val="none" w:sz="0" w:space="0" w:color="auto"/>
                    <w:right w:val="none" w:sz="0" w:space="0" w:color="auto"/>
                  </w:divBdr>
                </w:div>
                <w:div w:id="943154278">
                  <w:marLeft w:val="0"/>
                  <w:marRight w:val="0"/>
                  <w:marTop w:val="0"/>
                  <w:marBottom w:val="0"/>
                  <w:divBdr>
                    <w:top w:val="none" w:sz="0" w:space="0" w:color="auto"/>
                    <w:left w:val="none" w:sz="0" w:space="0" w:color="auto"/>
                    <w:bottom w:val="none" w:sz="0" w:space="0" w:color="auto"/>
                    <w:right w:val="none" w:sz="0" w:space="0" w:color="auto"/>
                  </w:divBdr>
                </w:div>
                <w:div w:id="1072388307">
                  <w:marLeft w:val="0"/>
                  <w:marRight w:val="0"/>
                  <w:marTop w:val="0"/>
                  <w:marBottom w:val="0"/>
                  <w:divBdr>
                    <w:top w:val="none" w:sz="0" w:space="0" w:color="auto"/>
                    <w:left w:val="none" w:sz="0" w:space="0" w:color="auto"/>
                    <w:bottom w:val="none" w:sz="0" w:space="0" w:color="auto"/>
                    <w:right w:val="none" w:sz="0" w:space="0" w:color="auto"/>
                  </w:divBdr>
                </w:div>
                <w:div w:id="933245627">
                  <w:marLeft w:val="0"/>
                  <w:marRight w:val="0"/>
                  <w:marTop w:val="0"/>
                  <w:marBottom w:val="0"/>
                  <w:divBdr>
                    <w:top w:val="none" w:sz="0" w:space="0" w:color="auto"/>
                    <w:left w:val="none" w:sz="0" w:space="0" w:color="auto"/>
                    <w:bottom w:val="none" w:sz="0" w:space="0" w:color="auto"/>
                    <w:right w:val="none" w:sz="0" w:space="0" w:color="auto"/>
                  </w:divBdr>
                </w:div>
                <w:div w:id="1466697667">
                  <w:marLeft w:val="0"/>
                  <w:marRight w:val="0"/>
                  <w:marTop w:val="0"/>
                  <w:marBottom w:val="0"/>
                  <w:divBdr>
                    <w:top w:val="none" w:sz="0" w:space="0" w:color="auto"/>
                    <w:left w:val="none" w:sz="0" w:space="0" w:color="auto"/>
                    <w:bottom w:val="none" w:sz="0" w:space="0" w:color="auto"/>
                    <w:right w:val="none" w:sz="0" w:space="0" w:color="auto"/>
                  </w:divBdr>
                </w:div>
                <w:div w:id="1024137737">
                  <w:marLeft w:val="0"/>
                  <w:marRight w:val="0"/>
                  <w:marTop w:val="0"/>
                  <w:marBottom w:val="0"/>
                  <w:divBdr>
                    <w:top w:val="none" w:sz="0" w:space="0" w:color="auto"/>
                    <w:left w:val="none" w:sz="0" w:space="0" w:color="auto"/>
                    <w:bottom w:val="none" w:sz="0" w:space="0" w:color="auto"/>
                    <w:right w:val="none" w:sz="0" w:space="0" w:color="auto"/>
                  </w:divBdr>
                </w:div>
                <w:div w:id="1445225482">
                  <w:marLeft w:val="0"/>
                  <w:marRight w:val="0"/>
                  <w:marTop w:val="0"/>
                  <w:marBottom w:val="0"/>
                  <w:divBdr>
                    <w:top w:val="none" w:sz="0" w:space="0" w:color="auto"/>
                    <w:left w:val="none" w:sz="0" w:space="0" w:color="auto"/>
                    <w:bottom w:val="none" w:sz="0" w:space="0" w:color="auto"/>
                    <w:right w:val="none" w:sz="0" w:space="0" w:color="auto"/>
                  </w:divBdr>
                </w:div>
                <w:div w:id="1924407518">
                  <w:marLeft w:val="0"/>
                  <w:marRight w:val="0"/>
                  <w:marTop w:val="0"/>
                  <w:marBottom w:val="0"/>
                  <w:divBdr>
                    <w:top w:val="none" w:sz="0" w:space="0" w:color="auto"/>
                    <w:left w:val="none" w:sz="0" w:space="0" w:color="auto"/>
                    <w:bottom w:val="none" w:sz="0" w:space="0" w:color="auto"/>
                    <w:right w:val="none" w:sz="0" w:space="0" w:color="auto"/>
                  </w:divBdr>
                </w:div>
                <w:div w:id="2071462727">
                  <w:marLeft w:val="0"/>
                  <w:marRight w:val="0"/>
                  <w:marTop w:val="0"/>
                  <w:marBottom w:val="0"/>
                  <w:divBdr>
                    <w:top w:val="none" w:sz="0" w:space="0" w:color="auto"/>
                    <w:left w:val="none" w:sz="0" w:space="0" w:color="auto"/>
                    <w:bottom w:val="none" w:sz="0" w:space="0" w:color="auto"/>
                    <w:right w:val="none" w:sz="0" w:space="0" w:color="auto"/>
                  </w:divBdr>
                </w:div>
                <w:div w:id="1178227833">
                  <w:marLeft w:val="0"/>
                  <w:marRight w:val="0"/>
                  <w:marTop w:val="0"/>
                  <w:marBottom w:val="0"/>
                  <w:divBdr>
                    <w:top w:val="none" w:sz="0" w:space="0" w:color="auto"/>
                    <w:left w:val="none" w:sz="0" w:space="0" w:color="auto"/>
                    <w:bottom w:val="none" w:sz="0" w:space="0" w:color="auto"/>
                    <w:right w:val="none" w:sz="0" w:space="0" w:color="auto"/>
                  </w:divBdr>
                </w:div>
                <w:div w:id="1062676433">
                  <w:marLeft w:val="0"/>
                  <w:marRight w:val="0"/>
                  <w:marTop w:val="0"/>
                  <w:marBottom w:val="0"/>
                  <w:divBdr>
                    <w:top w:val="none" w:sz="0" w:space="0" w:color="auto"/>
                    <w:left w:val="none" w:sz="0" w:space="0" w:color="auto"/>
                    <w:bottom w:val="none" w:sz="0" w:space="0" w:color="auto"/>
                    <w:right w:val="none" w:sz="0" w:space="0" w:color="auto"/>
                  </w:divBdr>
                </w:div>
                <w:div w:id="106855766">
                  <w:marLeft w:val="0"/>
                  <w:marRight w:val="0"/>
                  <w:marTop w:val="0"/>
                  <w:marBottom w:val="0"/>
                  <w:divBdr>
                    <w:top w:val="none" w:sz="0" w:space="0" w:color="auto"/>
                    <w:left w:val="none" w:sz="0" w:space="0" w:color="auto"/>
                    <w:bottom w:val="none" w:sz="0" w:space="0" w:color="auto"/>
                    <w:right w:val="none" w:sz="0" w:space="0" w:color="auto"/>
                  </w:divBdr>
                </w:div>
                <w:div w:id="1841581433">
                  <w:marLeft w:val="0"/>
                  <w:marRight w:val="0"/>
                  <w:marTop w:val="0"/>
                  <w:marBottom w:val="0"/>
                  <w:divBdr>
                    <w:top w:val="none" w:sz="0" w:space="0" w:color="auto"/>
                    <w:left w:val="none" w:sz="0" w:space="0" w:color="auto"/>
                    <w:bottom w:val="none" w:sz="0" w:space="0" w:color="auto"/>
                    <w:right w:val="none" w:sz="0" w:space="0" w:color="auto"/>
                  </w:divBdr>
                </w:div>
                <w:div w:id="838078010">
                  <w:marLeft w:val="0"/>
                  <w:marRight w:val="0"/>
                  <w:marTop w:val="0"/>
                  <w:marBottom w:val="0"/>
                  <w:divBdr>
                    <w:top w:val="none" w:sz="0" w:space="0" w:color="auto"/>
                    <w:left w:val="none" w:sz="0" w:space="0" w:color="auto"/>
                    <w:bottom w:val="none" w:sz="0" w:space="0" w:color="auto"/>
                    <w:right w:val="none" w:sz="0" w:space="0" w:color="auto"/>
                  </w:divBdr>
                </w:div>
                <w:div w:id="1470585671">
                  <w:marLeft w:val="0"/>
                  <w:marRight w:val="0"/>
                  <w:marTop w:val="0"/>
                  <w:marBottom w:val="0"/>
                  <w:divBdr>
                    <w:top w:val="none" w:sz="0" w:space="0" w:color="auto"/>
                    <w:left w:val="none" w:sz="0" w:space="0" w:color="auto"/>
                    <w:bottom w:val="none" w:sz="0" w:space="0" w:color="auto"/>
                    <w:right w:val="none" w:sz="0" w:space="0" w:color="auto"/>
                  </w:divBdr>
                </w:div>
                <w:div w:id="1406025209">
                  <w:marLeft w:val="0"/>
                  <w:marRight w:val="0"/>
                  <w:marTop w:val="0"/>
                  <w:marBottom w:val="0"/>
                  <w:divBdr>
                    <w:top w:val="none" w:sz="0" w:space="0" w:color="auto"/>
                    <w:left w:val="none" w:sz="0" w:space="0" w:color="auto"/>
                    <w:bottom w:val="none" w:sz="0" w:space="0" w:color="auto"/>
                    <w:right w:val="none" w:sz="0" w:space="0" w:color="auto"/>
                  </w:divBdr>
                </w:div>
                <w:div w:id="624236834">
                  <w:marLeft w:val="0"/>
                  <w:marRight w:val="0"/>
                  <w:marTop w:val="0"/>
                  <w:marBottom w:val="0"/>
                  <w:divBdr>
                    <w:top w:val="none" w:sz="0" w:space="0" w:color="auto"/>
                    <w:left w:val="none" w:sz="0" w:space="0" w:color="auto"/>
                    <w:bottom w:val="none" w:sz="0" w:space="0" w:color="auto"/>
                    <w:right w:val="none" w:sz="0" w:space="0" w:color="auto"/>
                  </w:divBdr>
                </w:div>
                <w:div w:id="880630968">
                  <w:marLeft w:val="0"/>
                  <w:marRight w:val="0"/>
                  <w:marTop w:val="0"/>
                  <w:marBottom w:val="0"/>
                  <w:divBdr>
                    <w:top w:val="none" w:sz="0" w:space="0" w:color="auto"/>
                    <w:left w:val="none" w:sz="0" w:space="0" w:color="auto"/>
                    <w:bottom w:val="none" w:sz="0" w:space="0" w:color="auto"/>
                    <w:right w:val="none" w:sz="0" w:space="0" w:color="auto"/>
                  </w:divBdr>
                </w:div>
                <w:div w:id="882131517">
                  <w:marLeft w:val="0"/>
                  <w:marRight w:val="0"/>
                  <w:marTop w:val="0"/>
                  <w:marBottom w:val="0"/>
                  <w:divBdr>
                    <w:top w:val="none" w:sz="0" w:space="0" w:color="auto"/>
                    <w:left w:val="none" w:sz="0" w:space="0" w:color="auto"/>
                    <w:bottom w:val="none" w:sz="0" w:space="0" w:color="auto"/>
                    <w:right w:val="none" w:sz="0" w:space="0" w:color="auto"/>
                  </w:divBdr>
                </w:div>
                <w:div w:id="718553051">
                  <w:marLeft w:val="0"/>
                  <w:marRight w:val="0"/>
                  <w:marTop w:val="0"/>
                  <w:marBottom w:val="0"/>
                  <w:divBdr>
                    <w:top w:val="none" w:sz="0" w:space="0" w:color="auto"/>
                    <w:left w:val="none" w:sz="0" w:space="0" w:color="auto"/>
                    <w:bottom w:val="none" w:sz="0" w:space="0" w:color="auto"/>
                    <w:right w:val="none" w:sz="0" w:space="0" w:color="auto"/>
                  </w:divBdr>
                </w:div>
                <w:div w:id="1584873880">
                  <w:marLeft w:val="0"/>
                  <w:marRight w:val="0"/>
                  <w:marTop w:val="0"/>
                  <w:marBottom w:val="0"/>
                  <w:divBdr>
                    <w:top w:val="none" w:sz="0" w:space="0" w:color="auto"/>
                    <w:left w:val="none" w:sz="0" w:space="0" w:color="auto"/>
                    <w:bottom w:val="none" w:sz="0" w:space="0" w:color="auto"/>
                    <w:right w:val="none" w:sz="0" w:space="0" w:color="auto"/>
                  </w:divBdr>
                </w:div>
                <w:div w:id="279917249">
                  <w:marLeft w:val="0"/>
                  <w:marRight w:val="0"/>
                  <w:marTop w:val="0"/>
                  <w:marBottom w:val="0"/>
                  <w:divBdr>
                    <w:top w:val="none" w:sz="0" w:space="0" w:color="auto"/>
                    <w:left w:val="none" w:sz="0" w:space="0" w:color="auto"/>
                    <w:bottom w:val="none" w:sz="0" w:space="0" w:color="auto"/>
                    <w:right w:val="none" w:sz="0" w:space="0" w:color="auto"/>
                  </w:divBdr>
                </w:div>
                <w:div w:id="818422668">
                  <w:marLeft w:val="0"/>
                  <w:marRight w:val="0"/>
                  <w:marTop w:val="0"/>
                  <w:marBottom w:val="0"/>
                  <w:divBdr>
                    <w:top w:val="none" w:sz="0" w:space="0" w:color="auto"/>
                    <w:left w:val="none" w:sz="0" w:space="0" w:color="auto"/>
                    <w:bottom w:val="none" w:sz="0" w:space="0" w:color="auto"/>
                    <w:right w:val="none" w:sz="0" w:space="0" w:color="auto"/>
                  </w:divBdr>
                </w:div>
                <w:div w:id="1018696193">
                  <w:marLeft w:val="0"/>
                  <w:marRight w:val="0"/>
                  <w:marTop w:val="0"/>
                  <w:marBottom w:val="0"/>
                  <w:divBdr>
                    <w:top w:val="none" w:sz="0" w:space="0" w:color="auto"/>
                    <w:left w:val="none" w:sz="0" w:space="0" w:color="auto"/>
                    <w:bottom w:val="none" w:sz="0" w:space="0" w:color="auto"/>
                    <w:right w:val="none" w:sz="0" w:space="0" w:color="auto"/>
                  </w:divBdr>
                </w:div>
                <w:div w:id="1122842353">
                  <w:marLeft w:val="0"/>
                  <w:marRight w:val="0"/>
                  <w:marTop w:val="0"/>
                  <w:marBottom w:val="0"/>
                  <w:divBdr>
                    <w:top w:val="none" w:sz="0" w:space="0" w:color="auto"/>
                    <w:left w:val="none" w:sz="0" w:space="0" w:color="auto"/>
                    <w:bottom w:val="none" w:sz="0" w:space="0" w:color="auto"/>
                    <w:right w:val="none" w:sz="0" w:space="0" w:color="auto"/>
                  </w:divBdr>
                </w:div>
                <w:div w:id="1202093996">
                  <w:marLeft w:val="0"/>
                  <w:marRight w:val="0"/>
                  <w:marTop w:val="0"/>
                  <w:marBottom w:val="0"/>
                  <w:divBdr>
                    <w:top w:val="none" w:sz="0" w:space="0" w:color="auto"/>
                    <w:left w:val="none" w:sz="0" w:space="0" w:color="auto"/>
                    <w:bottom w:val="none" w:sz="0" w:space="0" w:color="auto"/>
                    <w:right w:val="none" w:sz="0" w:space="0" w:color="auto"/>
                  </w:divBdr>
                </w:div>
                <w:div w:id="490608807">
                  <w:marLeft w:val="0"/>
                  <w:marRight w:val="0"/>
                  <w:marTop w:val="0"/>
                  <w:marBottom w:val="0"/>
                  <w:divBdr>
                    <w:top w:val="none" w:sz="0" w:space="0" w:color="auto"/>
                    <w:left w:val="none" w:sz="0" w:space="0" w:color="auto"/>
                    <w:bottom w:val="none" w:sz="0" w:space="0" w:color="auto"/>
                    <w:right w:val="none" w:sz="0" w:space="0" w:color="auto"/>
                  </w:divBdr>
                </w:div>
                <w:div w:id="1537154723">
                  <w:marLeft w:val="0"/>
                  <w:marRight w:val="0"/>
                  <w:marTop w:val="0"/>
                  <w:marBottom w:val="0"/>
                  <w:divBdr>
                    <w:top w:val="none" w:sz="0" w:space="0" w:color="auto"/>
                    <w:left w:val="none" w:sz="0" w:space="0" w:color="auto"/>
                    <w:bottom w:val="none" w:sz="0" w:space="0" w:color="auto"/>
                    <w:right w:val="none" w:sz="0" w:space="0" w:color="auto"/>
                  </w:divBdr>
                </w:div>
                <w:div w:id="1818573147">
                  <w:marLeft w:val="0"/>
                  <w:marRight w:val="0"/>
                  <w:marTop w:val="0"/>
                  <w:marBottom w:val="0"/>
                  <w:divBdr>
                    <w:top w:val="none" w:sz="0" w:space="0" w:color="auto"/>
                    <w:left w:val="none" w:sz="0" w:space="0" w:color="auto"/>
                    <w:bottom w:val="none" w:sz="0" w:space="0" w:color="auto"/>
                    <w:right w:val="none" w:sz="0" w:space="0" w:color="auto"/>
                  </w:divBdr>
                </w:div>
                <w:div w:id="1691494268">
                  <w:marLeft w:val="0"/>
                  <w:marRight w:val="0"/>
                  <w:marTop w:val="0"/>
                  <w:marBottom w:val="0"/>
                  <w:divBdr>
                    <w:top w:val="none" w:sz="0" w:space="0" w:color="auto"/>
                    <w:left w:val="none" w:sz="0" w:space="0" w:color="auto"/>
                    <w:bottom w:val="none" w:sz="0" w:space="0" w:color="auto"/>
                    <w:right w:val="none" w:sz="0" w:space="0" w:color="auto"/>
                  </w:divBdr>
                </w:div>
                <w:div w:id="1636328646">
                  <w:marLeft w:val="0"/>
                  <w:marRight w:val="0"/>
                  <w:marTop w:val="0"/>
                  <w:marBottom w:val="0"/>
                  <w:divBdr>
                    <w:top w:val="none" w:sz="0" w:space="0" w:color="auto"/>
                    <w:left w:val="none" w:sz="0" w:space="0" w:color="auto"/>
                    <w:bottom w:val="none" w:sz="0" w:space="0" w:color="auto"/>
                    <w:right w:val="none" w:sz="0" w:space="0" w:color="auto"/>
                  </w:divBdr>
                </w:div>
                <w:div w:id="742096337">
                  <w:marLeft w:val="0"/>
                  <w:marRight w:val="0"/>
                  <w:marTop w:val="0"/>
                  <w:marBottom w:val="0"/>
                  <w:divBdr>
                    <w:top w:val="none" w:sz="0" w:space="0" w:color="auto"/>
                    <w:left w:val="none" w:sz="0" w:space="0" w:color="auto"/>
                    <w:bottom w:val="none" w:sz="0" w:space="0" w:color="auto"/>
                    <w:right w:val="none" w:sz="0" w:space="0" w:color="auto"/>
                  </w:divBdr>
                </w:div>
                <w:div w:id="1556745143">
                  <w:marLeft w:val="0"/>
                  <w:marRight w:val="0"/>
                  <w:marTop w:val="0"/>
                  <w:marBottom w:val="0"/>
                  <w:divBdr>
                    <w:top w:val="none" w:sz="0" w:space="0" w:color="auto"/>
                    <w:left w:val="none" w:sz="0" w:space="0" w:color="auto"/>
                    <w:bottom w:val="none" w:sz="0" w:space="0" w:color="auto"/>
                    <w:right w:val="none" w:sz="0" w:space="0" w:color="auto"/>
                  </w:divBdr>
                </w:div>
                <w:div w:id="2019041646">
                  <w:marLeft w:val="0"/>
                  <w:marRight w:val="0"/>
                  <w:marTop w:val="0"/>
                  <w:marBottom w:val="0"/>
                  <w:divBdr>
                    <w:top w:val="none" w:sz="0" w:space="0" w:color="auto"/>
                    <w:left w:val="none" w:sz="0" w:space="0" w:color="auto"/>
                    <w:bottom w:val="none" w:sz="0" w:space="0" w:color="auto"/>
                    <w:right w:val="none" w:sz="0" w:space="0" w:color="auto"/>
                  </w:divBdr>
                </w:div>
                <w:div w:id="171579239">
                  <w:marLeft w:val="0"/>
                  <w:marRight w:val="0"/>
                  <w:marTop w:val="0"/>
                  <w:marBottom w:val="0"/>
                  <w:divBdr>
                    <w:top w:val="none" w:sz="0" w:space="0" w:color="auto"/>
                    <w:left w:val="none" w:sz="0" w:space="0" w:color="auto"/>
                    <w:bottom w:val="none" w:sz="0" w:space="0" w:color="auto"/>
                    <w:right w:val="none" w:sz="0" w:space="0" w:color="auto"/>
                  </w:divBdr>
                </w:div>
                <w:div w:id="1781994208">
                  <w:marLeft w:val="0"/>
                  <w:marRight w:val="0"/>
                  <w:marTop w:val="0"/>
                  <w:marBottom w:val="0"/>
                  <w:divBdr>
                    <w:top w:val="none" w:sz="0" w:space="0" w:color="auto"/>
                    <w:left w:val="none" w:sz="0" w:space="0" w:color="auto"/>
                    <w:bottom w:val="none" w:sz="0" w:space="0" w:color="auto"/>
                    <w:right w:val="none" w:sz="0" w:space="0" w:color="auto"/>
                  </w:divBdr>
                </w:div>
                <w:div w:id="601689312">
                  <w:marLeft w:val="0"/>
                  <w:marRight w:val="0"/>
                  <w:marTop w:val="0"/>
                  <w:marBottom w:val="0"/>
                  <w:divBdr>
                    <w:top w:val="none" w:sz="0" w:space="0" w:color="auto"/>
                    <w:left w:val="none" w:sz="0" w:space="0" w:color="auto"/>
                    <w:bottom w:val="none" w:sz="0" w:space="0" w:color="auto"/>
                    <w:right w:val="none" w:sz="0" w:space="0" w:color="auto"/>
                  </w:divBdr>
                </w:div>
                <w:div w:id="1972589063">
                  <w:marLeft w:val="0"/>
                  <w:marRight w:val="0"/>
                  <w:marTop w:val="0"/>
                  <w:marBottom w:val="0"/>
                  <w:divBdr>
                    <w:top w:val="none" w:sz="0" w:space="0" w:color="auto"/>
                    <w:left w:val="none" w:sz="0" w:space="0" w:color="auto"/>
                    <w:bottom w:val="none" w:sz="0" w:space="0" w:color="auto"/>
                    <w:right w:val="none" w:sz="0" w:space="0" w:color="auto"/>
                  </w:divBdr>
                </w:div>
                <w:div w:id="2015650067">
                  <w:marLeft w:val="0"/>
                  <w:marRight w:val="0"/>
                  <w:marTop w:val="0"/>
                  <w:marBottom w:val="0"/>
                  <w:divBdr>
                    <w:top w:val="none" w:sz="0" w:space="0" w:color="auto"/>
                    <w:left w:val="none" w:sz="0" w:space="0" w:color="auto"/>
                    <w:bottom w:val="none" w:sz="0" w:space="0" w:color="auto"/>
                    <w:right w:val="none" w:sz="0" w:space="0" w:color="auto"/>
                  </w:divBdr>
                </w:div>
                <w:div w:id="861675758">
                  <w:marLeft w:val="0"/>
                  <w:marRight w:val="0"/>
                  <w:marTop w:val="0"/>
                  <w:marBottom w:val="0"/>
                  <w:divBdr>
                    <w:top w:val="none" w:sz="0" w:space="0" w:color="auto"/>
                    <w:left w:val="none" w:sz="0" w:space="0" w:color="auto"/>
                    <w:bottom w:val="none" w:sz="0" w:space="0" w:color="auto"/>
                    <w:right w:val="none" w:sz="0" w:space="0" w:color="auto"/>
                  </w:divBdr>
                </w:div>
                <w:div w:id="1699619531">
                  <w:marLeft w:val="0"/>
                  <w:marRight w:val="0"/>
                  <w:marTop w:val="0"/>
                  <w:marBottom w:val="0"/>
                  <w:divBdr>
                    <w:top w:val="none" w:sz="0" w:space="0" w:color="auto"/>
                    <w:left w:val="none" w:sz="0" w:space="0" w:color="auto"/>
                    <w:bottom w:val="none" w:sz="0" w:space="0" w:color="auto"/>
                    <w:right w:val="none" w:sz="0" w:space="0" w:color="auto"/>
                  </w:divBdr>
                </w:div>
                <w:div w:id="1696492012">
                  <w:marLeft w:val="0"/>
                  <w:marRight w:val="0"/>
                  <w:marTop w:val="0"/>
                  <w:marBottom w:val="0"/>
                  <w:divBdr>
                    <w:top w:val="none" w:sz="0" w:space="0" w:color="auto"/>
                    <w:left w:val="none" w:sz="0" w:space="0" w:color="auto"/>
                    <w:bottom w:val="none" w:sz="0" w:space="0" w:color="auto"/>
                    <w:right w:val="none" w:sz="0" w:space="0" w:color="auto"/>
                  </w:divBdr>
                </w:div>
                <w:div w:id="994261645">
                  <w:marLeft w:val="0"/>
                  <w:marRight w:val="0"/>
                  <w:marTop w:val="0"/>
                  <w:marBottom w:val="0"/>
                  <w:divBdr>
                    <w:top w:val="none" w:sz="0" w:space="0" w:color="auto"/>
                    <w:left w:val="none" w:sz="0" w:space="0" w:color="auto"/>
                    <w:bottom w:val="none" w:sz="0" w:space="0" w:color="auto"/>
                    <w:right w:val="none" w:sz="0" w:space="0" w:color="auto"/>
                  </w:divBdr>
                </w:div>
                <w:div w:id="1175068694">
                  <w:marLeft w:val="0"/>
                  <w:marRight w:val="0"/>
                  <w:marTop w:val="0"/>
                  <w:marBottom w:val="0"/>
                  <w:divBdr>
                    <w:top w:val="none" w:sz="0" w:space="0" w:color="auto"/>
                    <w:left w:val="none" w:sz="0" w:space="0" w:color="auto"/>
                    <w:bottom w:val="none" w:sz="0" w:space="0" w:color="auto"/>
                    <w:right w:val="none" w:sz="0" w:space="0" w:color="auto"/>
                  </w:divBdr>
                </w:div>
                <w:div w:id="91172822">
                  <w:marLeft w:val="0"/>
                  <w:marRight w:val="0"/>
                  <w:marTop w:val="0"/>
                  <w:marBottom w:val="0"/>
                  <w:divBdr>
                    <w:top w:val="none" w:sz="0" w:space="0" w:color="auto"/>
                    <w:left w:val="none" w:sz="0" w:space="0" w:color="auto"/>
                    <w:bottom w:val="none" w:sz="0" w:space="0" w:color="auto"/>
                    <w:right w:val="none" w:sz="0" w:space="0" w:color="auto"/>
                  </w:divBdr>
                </w:div>
                <w:div w:id="1049305692">
                  <w:marLeft w:val="0"/>
                  <w:marRight w:val="0"/>
                  <w:marTop w:val="0"/>
                  <w:marBottom w:val="0"/>
                  <w:divBdr>
                    <w:top w:val="none" w:sz="0" w:space="0" w:color="auto"/>
                    <w:left w:val="none" w:sz="0" w:space="0" w:color="auto"/>
                    <w:bottom w:val="none" w:sz="0" w:space="0" w:color="auto"/>
                    <w:right w:val="none" w:sz="0" w:space="0" w:color="auto"/>
                  </w:divBdr>
                </w:div>
                <w:div w:id="671763964">
                  <w:marLeft w:val="0"/>
                  <w:marRight w:val="0"/>
                  <w:marTop w:val="0"/>
                  <w:marBottom w:val="0"/>
                  <w:divBdr>
                    <w:top w:val="none" w:sz="0" w:space="0" w:color="auto"/>
                    <w:left w:val="none" w:sz="0" w:space="0" w:color="auto"/>
                    <w:bottom w:val="none" w:sz="0" w:space="0" w:color="auto"/>
                    <w:right w:val="none" w:sz="0" w:space="0" w:color="auto"/>
                  </w:divBdr>
                </w:div>
                <w:div w:id="1666397223">
                  <w:marLeft w:val="0"/>
                  <w:marRight w:val="0"/>
                  <w:marTop w:val="0"/>
                  <w:marBottom w:val="0"/>
                  <w:divBdr>
                    <w:top w:val="none" w:sz="0" w:space="0" w:color="auto"/>
                    <w:left w:val="none" w:sz="0" w:space="0" w:color="auto"/>
                    <w:bottom w:val="none" w:sz="0" w:space="0" w:color="auto"/>
                    <w:right w:val="none" w:sz="0" w:space="0" w:color="auto"/>
                  </w:divBdr>
                </w:div>
                <w:div w:id="1416705738">
                  <w:marLeft w:val="0"/>
                  <w:marRight w:val="0"/>
                  <w:marTop w:val="0"/>
                  <w:marBottom w:val="0"/>
                  <w:divBdr>
                    <w:top w:val="none" w:sz="0" w:space="0" w:color="auto"/>
                    <w:left w:val="none" w:sz="0" w:space="0" w:color="auto"/>
                    <w:bottom w:val="none" w:sz="0" w:space="0" w:color="auto"/>
                    <w:right w:val="none" w:sz="0" w:space="0" w:color="auto"/>
                  </w:divBdr>
                </w:div>
                <w:div w:id="1937712183">
                  <w:marLeft w:val="0"/>
                  <w:marRight w:val="0"/>
                  <w:marTop w:val="0"/>
                  <w:marBottom w:val="0"/>
                  <w:divBdr>
                    <w:top w:val="none" w:sz="0" w:space="0" w:color="auto"/>
                    <w:left w:val="none" w:sz="0" w:space="0" w:color="auto"/>
                    <w:bottom w:val="none" w:sz="0" w:space="0" w:color="auto"/>
                    <w:right w:val="none" w:sz="0" w:space="0" w:color="auto"/>
                  </w:divBdr>
                </w:div>
                <w:div w:id="1371688086">
                  <w:marLeft w:val="0"/>
                  <w:marRight w:val="0"/>
                  <w:marTop w:val="0"/>
                  <w:marBottom w:val="0"/>
                  <w:divBdr>
                    <w:top w:val="none" w:sz="0" w:space="0" w:color="auto"/>
                    <w:left w:val="none" w:sz="0" w:space="0" w:color="auto"/>
                    <w:bottom w:val="none" w:sz="0" w:space="0" w:color="auto"/>
                    <w:right w:val="none" w:sz="0" w:space="0" w:color="auto"/>
                  </w:divBdr>
                </w:div>
                <w:div w:id="998463516">
                  <w:marLeft w:val="0"/>
                  <w:marRight w:val="0"/>
                  <w:marTop w:val="0"/>
                  <w:marBottom w:val="0"/>
                  <w:divBdr>
                    <w:top w:val="none" w:sz="0" w:space="0" w:color="auto"/>
                    <w:left w:val="none" w:sz="0" w:space="0" w:color="auto"/>
                    <w:bottom w:val="none" w:sz="0" w:space="0" w:color="auto"/>
                    <w:right w:val="none" w:sz="0" w:space="0" w:color="auto"/>
                  </w:divBdr>
                </w:div>
                <w:div w:id="1561671446">
                  <w:marLeft w:val="0"/>
                  <w:marRight w:val="0"/>
                  <w:marTop w:val="0"/>
                  <w:marBottom w:val="0"/>
                  <w:divBdr>
                    <w:top w:val="none" w:sz="0" w:space="0" w:color="auto"/>
                    <w:left w:val="none" w:sz="0" w:space="0" w:color="auto"/>
                    <w:bottom w:val="none" w:sz="0" w:space="0" w:color="auto"/>
                    <w:right w:val="none" w:sz="0" w:space="0" w:color="auto"/>
                  </w:divBdr>
                </w:div>
                <w:div w:id="1445733118">
                  <w:marLeft w:val="0"/>
                  <w:marRight w:val="0"/>
                  <w:marTop w:val="0"/>
                  <w:marBottom w:val="0"/>
                  <w:divBdr>
                    <w:top w:val="none" w:sz="0" w:space="0" w:color="auto"/>
                    <w:left w:val="none" w:sz="0" w:space="0" w:color="auto"/>
                    <w:bottom w:val="none" w:sz="0" w:space="0" w:color="auto"/>
                    <w:right w:val="none" w:sz="0" w:space="0" w:color="auto"/>
                  </w:divBdr>
                </w:div>
                <w:div w:id="34626723">
                  <w:marLeft w:val="0"/>
                  <w:marRight w:val="0"/>
                  <w:marTop w:val="0"/>
                  <w:marBottom w:val="0"/>
                  <w:divBdr>
                    <w:top w:val="none" w:sz="0" w:space="0" w:color="auto"/>
                    <w:left w:val="none" w:sz="0" w:space="0" w:color="auto"/>
                    <w:bottom w:val="none" w:sz="0" w:space="0" w:color="auto"/>
                    <w:right w:val="none" w:sz="0" w:space="0" w:color="auto"/>
                  </w:divBdr>
                </w:div>
                <w:div w:id="2143232300">
                  <w:marLeft w:val="0"/>
                  <w:marRight w:val="0"/>
                  <w:marTop w:val="0"/>
                  <w:marBottom w:val="0"/>
                  <w:divBdr>
                    <w:top w:val="none" w:sz="0" w:space="0" w:color="auto"/>
                    <w:left w:val="none" w:sz="0" w:space="0" w:color="auto"/>
                    <w:bottom w:val="none" w:sz="0" w:space="0" w:color="auto"/>
                    <w:right w:val="none" w:sz="0" w:space="0" w:color="auto"/>
                  </w:divBdr>
                </w:div>
                <w:div w:id="616134194">
                  <w:marLeft w:val="0"/>
                  <w:marRight w:val="0"/>
                  <w:marTop w:val="0"/>
                  <w:marBottom w:val="0"/>
                  <w:divBdr>
                    <w:top w:val="none" w:sz="0" w:space="0" w:color="auto"/>
                    <w:left w:val="none" w:sz="0" w:space="0" w:color="auto"/>
                    <w:bottom w:val="none" w:sz="0" w:space="0" w:color="auto"/>
                    <w:right w:val="none" w:sz="0" w:space="0" w:color="auto"/>
                  </w:divBdr>
                </w:div>
                <w:div w:id="1979605918">
                  <w:marLeft w:val="0"/>
                  <w:marRight w:val="0"/>
                  <w:marTop w:val="0"/>
                  <w:marBottom w:val="0"/>
                  <w:divBdr>
                    <w:top w:val="none" w:sz="0" w:space="0" w:color="auto"/>
                    <w:left w:val="none" w:sz="0" w:space="0" w:color="auto"/>
                    <w:bottom w:val="none" w:sz="0" w:space="0" w:color="auto"/>
                    <w:right w:val="none" w:sz="0" w:space="0" w:color="auto"/>
                  </w:divBdr>
                </w:div>
                <w:div w:id="1458329379">
                  <w:marLeft w:val="0"/>
                  <w:marRight w:val="0"/>
                  <w:marTop w:val="0"/>
                  <w:marBottom w:val="0"/>
                  <w:divBdr>
                    <w:top w:val="none" w:sz="0" w:space="0" w:color="auto"/>
                    <w:left w:val="none" w:sz="0" w:space="0" w:color="auto"/>
                    <w:bottom w:val="none" w:sz="0" w:space="0" w:color="auto"/>
                    <w:right w:val="none" w:sz="0" w:space="0" w:color="auto"/>
                  </w:divBdr>
                </w:div>
                <w:div w:id="1895576475">
                  <w:marLeft w:val="0"/>
                  <w:marRight w:val="0"/>
                  <w:marTop w:val="0"/>
                  <w:marBottom w:val="0"/>
                  <w:divBdr>
                    <w:top w:val="none" w:sz="0" w:space="0" w:color="auto"/>
                    <w:left w:val="none" w:sz="0" w:space="0" w:color="auto"/>
                    <w:bottom w:val="none" w:sz="0" w:space="0" w:color="auto"/>
                    <w:right w:val="none" w:sz="0" w:space="0" w:color="auto"/>
                  </w:divBdr>
                </w:div>
                <w:div w:id="1363743175">
                  <w:marLeft w:val="0"/>
                  <w:marRight w:val="0"/>
                  <w:marTop w:val="0"/>
                  <w:marBottom w:val="0"/>
                  <w:divBdr>
                    <w:top w:val="none" w:sz="0" w:space="0" w:color="auto"/>
                    <w:left w:val="none" w:sz="0" w:space="0" w:color="auto"/>
                    <w:bottom w:val="none" w:sz="0" w:space="0" w:color="auto"/>
                    <w:right w:val="none" w:sz="0" w:space="0" w:color="auto"/>
                  </w:divBdr>
                </w:div>
                <w:div w:id="2058816486">
                  <w:marLeft w:val="0"/>
                  <w:marRight w:val="0"/>
                  <w:marTop w:val="0"/>
                  <w:marBottom w:val="0"/>
                  <w:divBdr>
                    <w:top w:val="none" w:sz="0" w:space="0" w:color="auto"/>
                    <w:left w:val="none" w:sz="0" w:space="0" w:color="auto"/>
                    <w:bottom w:val="none" w:sz="0" w:space="0" w:color="auto"/>
                    <w:right w:val="none" w:sz="0" w:space="0" w:color="auto"/>
                  </w:divBdr>
                </w:div>
                <w:div w:id="283077292">
                  <w:marLeft w:val="0"/>
                  <w:marRight w:val="0"/>
                  <w:marTop w:val="0"/>
                  <w:marBottom w:val="0"/>
                  <w:divBdr>
                    <w:top w:val="none" w:sz="0" w:space="0" w:color="auto"/>
                    <w:left w:val="none" w:sz="0" w:space="0" w:color="auto"/>
                    <w:bottom w:val="none" w:sz="0" w:space="0" w:color="auto"/>
                    <w:right w:val="none" w:sz="0" w:space="0" w:color="auto"/>
                  </w:divBdr>
                </w:div>
                <w:div w:id="1781028997">
                  <w:marLeft w:val="0"/>
                  <w:marRight w:val="0"/>
                  <w:marTop w:val="0"/>
                  <w:marBottom w:val="0"/>
                  <w:divBdr>
                    <w:top w:val="none" w:sz="0" w:space="0" w:color="auto"/>
                    <w:left w:val="none" w:sz="0" w:space="0" w:color="auto"/>
                    <w:bottom w:val="none" w:sz="0" w:space="0" w:color="auto"/>
                    <w:right w:val="none" w:sz="0" w:space="0" w:color="auto"/>
                  </w:divBdr>
                </w:div>
                <w:div w:id="61025544">
                  <w:marLeft w:val="0"/>
                  <w:marRight w:val="0"/>
                  <w:marTop w:val="0"/>
                  <w:marBottom w:val="0"/>
                  <w:divBdr>
                    <w:top w:val="none" w:sz="0" w:space="0" w:color="auto"/>
                    <w:left w:val="none" w:sz="0" w:space="0" w:color="auto"/>
                    <w:bottom w:val="none" w:sz="0" w:space="0" w:color="auto"/>
                    <w:right w:val="none" w:sz="0" w:space="0" w:color="auto"/>
                  </w:divBdr>
                </w:div>
                <w:div w:id="454255650">
                  <w:marLeft w:val="0"/>
                  <w:marRight w:val="0"/>
                  <w:marTop w:val="0"/>
                  <w:marBottom w:val="0"/>
                  <w:divBdr>
                    <w:top w:val="none" w:sz="0" w:space="0" w:color="auto"/>
                    <w:left w:val="none" w:sz="0" w:space="0" w:color="auto"/>
                    <w:bottom w:val="none" w:sz="0" w:space="0" w:color="auto"/>
                    <w:right w:val="none" w:sz="0" w:space="0" w:color="auto"/>
                  </w:divBdr>
                </w:div>
                <w:div w:id="26294358">
                  <w:marLeft w:val="0"/>
                  <w:marRight w:val="0"/>
                  <w:marTop w:val="0"/>
                  <w:marBottom w:val="0"/>
                  <w:divBdr>
                    <w:top w:val="none" w:sz="0" w:space="0" w:color="auto"/>
                    <w:left w:val="none" w:sz="0" w:space="0" w:color="auto"/>
                    <w:bottom w:val="none" w:sz="0" w:space="0" w:color="auto"/>
                    <w:right w:val="none" w:sz="0" w:space="0" w:color="auto"/>
                  </w:divBdr>
                </w:div>
                <w:div w:id="1446146704">
                  <w:marLeft w:val="0"/>
                  <w:marRight w:val="0"/>
                  <w:marTop w:val="0"/>
                  <w:marBottom w:val="0"/>
                  <w:divBdr>
                    <w:top w:val="none" w:sz="0" w:space="0" w:color="auto"/>
                    <w:left w:val="none" w:sz="0" w:space="0" w:color="auto"/>
                    <w:bottom w:val="none" w:sz="0" w:space="0" w:color="auto"/>
                    <w:right w:val="none" w:sz="0" w:space="0" w:color="auto"/>
                  </w:divBdr>
                </w:div>
                <w:div w:id="636030441">
                  <w:marLeft w:val="0"/>
                  <w:marRight w:val="0"/>
                  <w:marTop w:val="0"/>
                  <w:marBottom w:val="0"/>
                  <w:divBdr>
                    <w:top w:val="none" w:sz="0" w:space="0" w:color="auto"/>
                    <w:left w:val="none" w:sz="0" w:space="0" w:color="auto"/>
                    <w:bottom w:val="none" w:sz="0" w:space="0" w:color="auto"/>
                    <w:right w:val="none" w:sz="0" w:space="0" w:color="auto"/>
                  </w:divBdr>
                </w:div>
                <w:div w:id="759985806">
                  <w:marLeft w:val="0"/>
                  <w:marRight w:val="0"/>
                  <w:marTop w:val="0"/>
                  <w:marBottom w:val="0"/>
                  <w:divBdr>
                    <w:top w:val="none" w:sz="0" w:space="0" w:color="auto"/>
                    <w:left w:val="none" w:sz="0" w:space="0" w:color="auto"/>
                    <w:bottom w:val="none" w:sz="0" w:space="0" w:color="auto"/>
                    <w:right w:val="none" w:sz="0" w:space="0" w:color="auto"/>
                  </w:divBdr>
                </w:div>
                <w:div w:id="1361778016">
                  <w:marLeft w:val="0"/>
                  <w:marRight w:val="0"/>
                  <w:marTop w:val="0"/>
                  <w:marBottom w:val="0"/>
                  <w:divBdr>
                    <w:top w:val="none" w:sz="0" w:space="0" w:color="auto"/>
                    <w:left w:val="none" w:sz="0" w:space="0" w:color="auto"/>
                    <w:bottom w:val="none" w:sz="0" w:space="0" w:color="auto"/>
                    <w:right w:val="none" w:sz="0" w:space="0" w:color="auto"/>
                  </w:divBdr>
                </w:div>
                <w:div w:id="87237683">
                  <w:marLeft w:val="0"/>
                  <w:marRight w:val="0"/>
                  <w:marTop w:val="0"/>
                  <w:marBottom w:val="0"/>
                  <w:divBdr>
                    <w:top w:val="none" w:sz="0" w:space="0" w:color="auto"/>
                    <w:left w:val="none" w:sz="0" w:space="0" w:color="auto"/>
                    <w:bottom w:val="none" w:sz="0" w:space="0" w:color="auto"/>
                    <w:right w:val="none" w:sz="0" w:space="0" w:color="auto"/>
                  </w:divBdr>
                </w:div>
                <w:div w:id="1569680988">
                  <w:marLeft w:val="0"/>
                  <w:marRight w:val="0"/>
                  <w:marTop w:val="0"/>
                  <w:marBottom w:val="0"/>
                  <w:divBdr>
                    <w:top w:val="none" w:sz="0" w:space="0" w:color="auto"/>
                    <w:left w:val="none" w:sz="0" w:space="0" w:color="auto"/>
                    <w:bottom w:val="none" w:sz="0" w:space="0" w:color="auto"/>
                    <w:right w:val="none" w:sz="0" w:space="0" w:color="auto"/>
                  </w:divBdr>
                </w:div>
                <w:div w:id="1706981888">
                  <w:marLeft w:val="0"/>
                  <w:marRight w:val="0"/>
                  <w:marTop w:val="0"/>
                  <w:marBottom w:val="0"/>
                  <w:divBdr>
                    <w:top w:val="none" w:sz="0" w:space="0" w:color="auto"/>
                    <w:left w:val="none" w:sz="0" w:space="0" w:color="auto"/>
                    <w:bottom w:val="none" w:sz="0" w:space="0" w:color="auto"/>
                    <w:right w:val="none" w:sz="0" w:space="0" w:color="auto"/>
                  </w:divBdr>
                </w:div>
                <w:div w:id="2061702938">
                  <w:marLeft w:val="0"/>
                  <w:marRight w:val="0"/>
                  <w:marTop w:val="0"/>
                  <w:marBottom w:val="0"/>
                  <w:divBdr>
                    <w:top w:val="none" w:sz="0" w:space="0" w:color="auto"/>
                    <w:left w:val="none" w:sz="0" w:space="0" w:color="auto"/>
                    <w:bottom w:val="none" w:sz="0" w:space="0" w:color="auto"/>
                    <w:right w:val="none" w:sz="0" w:space="0" w:color="auto"/>
                  </w:divBdr>
                </w:div>
                <w:div w:id="1259632885">
                  <w:marLeft w:val="0"/>
                  <w:marRight w:val="0"/>
                  <w:marTop w:val="0"/>
                  <w:marBottom w:val="0"/>
                  <w:divBdr>
                    <w:top w:val="none" w:sz="0" w:space="0" w:color="auto"/>
                    <w:left w:val="none" w:sz="0" w:space="0" w:color="auto"/>
                    <w:bottom w:val="none" w:sz="0" w:space="0" w:color="auto"/>
                    <w:right w:val="none" w:sz="0" w:space="0" w:color="auto"/>
                  </w:divBdr>
                </w:div>
                <w:div w:id="1809931198">
                  <w:marLeft w:val="0"/>
                  <w:marRight w:val="0"/>
                  <w:marTop w:val="0"/>
                  <w:marBottom w:val="0"/>
                  <w:divBdr>
                    <w:top w:val="none" w:sz="0" w:space="0" w:color="auto"/>
                    <w:left w:val="none" w:sz="0" w:space="0" w:color="auto"/>
                    <w:bottom w:val="none" w:sz="0" w:space="0" w:color="auto"/>
                    <w:right w:val="none" w:sz="0" w:space="0" w:color="auto"/>
                  </w:divBdr>
                </w:div>
                <w:div w:id="547179773">
                  <w:marLeft w:val="0"/>
                  <w:marRight w:val="0"/>
                  <w:marTop w:val="0"/>
                  <w:marBottom w:val="0"/>
                  <w:divBdr>
                    <w:top w:val="none" w:sz="0" w:space="0" w:color="auto"/>
                    <w:left w:val="none" w:sz="0" w:space="0" w:color="auto"/>
                    <w:bottom w:val="none" w:sz="0" w:space="0" w:color="auto"/>
                    <w:right w:val="none" w:sz="0" w:space="0" w:color="auto"/>
                  </w:divBdr>
                </w:div>
                <w:div w:id="391734780">
                  <w:marLeft w:val="0"/>
                  <w:marRight w:val="0"/>
                  <w:marTop w:val="0"/>
                  <w:marBottom w:val="0"/>
                  <w:divBdr>
                    <w:top w:val="none" w:sz="0" w:space="0" w:color="auto"/>
                    <w:left w:val="none" w:sz="0" w:space="0" w:color="auto"/>
                    <w:bottom w:val="none" w:sz="0" w:space="0" w:color="auto"/>
                    <w:right w:val="none" w:sz="0" w:space="0" w:color="auto"/>
                  </w:divBdr>
                </w:div>
                <w:div w:id="348875434">
                  <w:marLeft w:val="0"/>
                  <w:marRight w:val="0"/>
                  <w:marTop w:val="0"/>
                  <w:marBottom w:val="0"/>
                  <w:divBdr>
                    <w:top w:val="none" w:sz="0" w:space="0" w:color="auto"/>
                    <w:left w:val="none" w:sz="0" w:space="0" w:color="auto"/>
                    <w:bottom w:val="none" w:sz="0" w:space="0" w:color="auto"/>
                    <w:right w:val="none" w:sz="0" w:space="0" w:color="auto"/>
                  </w:divBdr>
                </w:div>
                <w:div w:id="611324615">
                  <w:marLeft w:val="0"/>
                  <w:marRight w:val="0"/>
                  <w:marTop w:val="0"/>
                  <w:marBottom w:val="0"/>
                  <w:divBdr>
                    <w:top w:val="none" w:sz="0" w:space="0" w:color="auto"/>
                    <w:left w:val="none" w:sz="0" w:space="0" w:color="auto"/>
                    <w:bottom w:val="none" w:sz="0" w:space="0" w:color="auto"/>
                    <w:right w:val="none" w:sz="0" w:space="0" w:color="auto"/>
                  </w:divBdr>
                </w:div>
                <w:div w:id="1936982155">
                  <w:marLeft w:val="0"/>
                  <w:marRight w:val="0"/>
                  <w:marTop w:val="0"/>
                  <w:marBottom w:val="0"/>
                  <w:divBdr>
                    <w:top w:val="none" w:sz="0" w:space="0" w:color="auto"/>
                    <w:left w:val="none" w:sz="0" w:space="0" w:color="auto"/>
                    <w:bottom w:val="none" w:sz="0" w:space="0" w:color="auto"/>
                    <w:right w:val="none" w:sz="0" w:space="0" w:color="auto"/>
                  </w:divBdr>
                </w:div>
                <w:div w:id="1381633733">
                  <w:marLeft w:val="0"/>
                  <w:marRight w:val="0"/>
                  <w:marTop w:val="0"/>
                  <w:marBottom w:val="0"/>
                  <w:divBdr>
                    <w:top w:val="none" w:sz="0" w:space="0" w:color="auto"/>
                    <w:left w:val="none" w:sz="0" w:space="0" w:color="auto"/>
                    <w:bottom w:val="none" w:sz="0" w:space="0" w:color="auto"/>
                    <w:right w:val="none" w:sz="0" w:space="0" w:color="auto"/>
                  </w:divBdr>
                </w:div>
                <w:div w:id="707920467">
                  <w:marLeft w:val="0"/>
                  <w:marRight w:val="0"/>
                  <w:marTop w:val="0"/>
                  <w:marBottom w:val="0"/>
                  <w:divBdr>
                    <w:top w:val="none" w:sz="0" w:space="0" w:color="auto"/>
                    <w:left w:val="none" w:sz="0" w:space="0" w:color="auto"/>
                    <w:bottom w:val="none" w:sz="0" w:space="0" w:color="auto"/>
                    <w:right w:val="none" w:sz="0" w:space="0" w:color="auto"/>
                  </w:divBdr>
                </w:div>
                <w:div w:id="609750050">
                  <w:marLeft w:val="0"/>
                  <w:marRight w:val="0"/>
                  <w:marTop w:val="0"/>
                  <w:marBottom w:val="0"/>
                  <w:divBdr>
                    <w:top w:val="none" w:sz="0" w:space="0" w:color="auto"/>
                    <w:left w:val="none" w:sz="0" w:space="0" w:color="auto"/>
                    <w:bottom w:val="none" w:sz="0" w:space="0" w:color="auto"/>
                    <w:right w:val="none" w:sz="0" w:space="0" w:color="auto"/>
                  </w:divBdr>
                </w:div>
                <w:div w:id="278222678">
                  <w:marLeft w:val="0"/>
                  <w:marRight w:val="0"/>
                  <w:marTop w:val="0"/>
                  <w:marBottom w:val="0"/>
                  <w:divBdr>
                    <w:top w:val="none" w:sz="0" w:space="0" w:color="auto"/>
                    <w:left w:val="none" w:sz="0" w:space="0" w:color="auto"/>
                    <w:bottom w:val="none" w:sz="0" w:space="0" w:color="auto"/>
                    <w:right w:val="none" w:sz="0" w:space="0" w:color="auto"/>
                  </w:divBdr>
                </w:div>
                <w:div w:id="440759049">
                  <w:marLeft w:val="0"/>
                  <w:marRight w:val="0"/>
                  <w:marTop w:val="0"/>
                  <w:marBottom w:val="0"/>
                  <w:divBdr>
                    <w:top w:val="none" w:sz="0" w:space="0" w:color="auto"/>
                    <w:left w:val="none" w:sz="0" w:space="0" w:color="auto"/>
                    <w:bottom w:val="none" w:sz="0" w:space="0" w:color="auto"/>
                    <w:right w:val="none" w:sz="0" w:space="0" w:color="auto"/>
                  </w:divBdr>
                </w:div>
                <w:div w:id="958417927">
                  <w:marLeft w:val="0"/>
                  <w:marRight w:val="0"/>
                  <w:marTop w:val="0"/>
                  <w:marBottom w:val="0"/>
                  <w:divBdr>
                    <w:top w:val="none" w:sz="0" w:space="0" w:color="auto"/>
                    <w:left w:val="none" w:sz="0" w:space="0" w:color="auto"/>
                    <w:bottom w:val="none" w:sz="0" w:space="0" w:color="auto"/>
                    <w:right w:val="none" w:sz="0" w:space="0" w:color="auto"/>
                  </w:divBdr>
                </w:div>
                <w:div w:id="939139237">
                  <w:marLeft w:val="0"/>
                  <w:marRight w:val="0"/>
                  <w:marTop w:val="0"/>
                  <w:marBottom w:val="0"/>
                  <w:divBdr>
                    <w:top w:val="none" w:sz="0" w:space="0" w:color="auto"/>
                    <w:left w:val="none" w:sz="0" w:space="0" w:color="auto"/>
                    <w:bottom w:val="none" w:sz="0" w:space="0" w:color="auto"/>
                    <w:right w:val="none" w:sz="0" w:space="0" w:color="auto"/>
                  </w:divBdr>
                </w:div>
                <w:div w:id="2096783765">
                  <w:marLeft w:val="0"/>
                  <w:marRight w:val="0"/>
                  <w:marTop w:val="0"/>
                  <w:marBottom w:val="0"/>
                  <w:divBdr>
                    <w:top w:val="none" w:sz="0" w:space="0" w:color="auto"/>
                    <w:left w:val="none" w:sz="0" w:space="0" w:color="auto"/>
                    <w:bottom w:val="none" w:sz="0" w:space="0" w:color="auto"/>
                    <w:right w:val="none" w:sz="0" w:space="0" w:color="auto"/>
                  </w:divBdr>
                </w:div>
                <w:div w:id="122834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1113</Words>
  <Characters>6345</Characters>
  <Application>Microsoft Office Word</Application>
  <DocSecurity>0</DocSecurity>
  <Lines>52</Lines>
  <Paragraphs>14</Paragraphs>
  <ScaleCrop>false</ScaleCrop>
  <Company>Microsoft</Company>
  <LinksUpToDate>false</LinksUpToDate>
  <CharactersWithSpaces>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2012-02-06T02:48:00Z</dcterms:created>
  <dcterms:modified xsi:type="dcterms:W3CDTF">2012-02-06T02:48:00Z</dcterms:modified>
</cp:coreProperties>
</file>